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A4E" w:rsidRDefault="003F0A4E" w:rsidP="003F0A4E">
      <w:pPr>
        <w:spacing w:after="200" w:line="276" w:lineRule="auto"/>
        <w:rPr>
          <w:bCs/>
        </w:rPr>
        <w:sectPr w:rsidR="003F0A4E" w:rsidSect="003F0A4E">
          <w:pgSz w:w="11906" w:h="16838"/>
          <w:pgMar w:top="1134" w:right="709" w:bottom="1134" w:left="709" w:header="709" w:footer="709" w:gutter="0"/>
          <w:cols w:space="708"/>
          <w:docGrid w:linePitch="360"/>
        </w:sectPr>
      </w:pPr>
      <w:r>
        <w:rPr>
          <w:bCs/>
          <w:noProof/>
        </w:rPr>
        <w:drawing>
          <wp:inline distT="0" distB="0" distL="0" distR="0" wp14:anchorId="37B48B5D" wp14:editId="2453536A">
            <wp:extent cx="6553200" cy="9591675"/>
            <wp:effectExtent l="0" t="0" r="0" b="9525"/>
            <wp:docPr id="1" name="Рисунок 1" descr="D:\Резерв\Новый том\Мои документы.doc\2018 год\ПЕРЕПИСКА ПО 403\РЕЕСТРЫ РАЙОНОВ\ДЛЯ РАЗМЕЩЕНИЯ\Монгун-Тайгинский\Решение  от 05.12.2018 г.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ДЛЯ РАЗМЕЩЕНИЯ\Монгун-Тайгинский\Решение  от 05.12.2018 г.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4E" w:rsidRDefault="003F0A4E" w:rsidP="003F0A4E">
      <w:pPr>
        <w:spacing w:after="200" w:line="276" w:lineRule="auto"/>
        <w:rPr>
          <w:bCs/>
        </w:rPr>
        <w:sectPr w:rsidR="003F0A4E" w:rsidSect="003F0A4E">
          <w:pgSz w:w="11906" w:h="16838"/>
          <w:pgMar w:top="1134" w:right="709" w:bottom="1134" w:left="709" w:header="709" w:footer="709" w:gutter="0"/>
          <w:cols w:space="708"/>
          <w:docGrid w:linePitch="360"/>
        </w:sectPr>
      </w:pPr>
      <w:r>
        <w:rPr>
          <w:bCs/>
          <w:noProof/>
        </w:rPr>
        <w:lastRenderedPageBreak/>
        <w:drawing>
          <wp:inline distT="0" distB="0" distL="0" distR="0" wp14:anchorId="1EE9B5F2" wp14:editId="06F5BA1E">
            <wp:extent cx="6553200" cy="9277350"/>
            <wp:effectExtent l="0" t="0" r="0" b="0"/>
            <wp:docPr id="2" name="Рисунок 2" descr="D:\Резерв\Новый том\Мои документы.doc\2018 год\ПЕРЕПИСКА ПО 403\РЕЕСТРЫ РАЙОНОВ\ДЛЯ РАЗМЕЩЕНИЯ\Монгун-Тайгинский\Решение  от 05.12.2018 г.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ерв\Новый том\Мои документы.doc\2018 год\ПЕРЕПИСКА ПО 403\РЕЕСТРЫ РАЙОНОВ\ДЛЯ РАЗМЕЩЕНИЯ\Монгун-Тайгинский\Решение  от 05.12.2018 г.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4E" w:rsidRDefault="003F0A4E" w:rsidP="003F0A4E">
      <w:pPr>
        <w:spacing w:after="200" w:line="276" w:lineRule="auto"/>
        <w:rPr>
          <w:bCs/>
        </w:rPr>
      </w:pPr>
    </w:p>
    <w:p w:rsidR="007126B8" w:rsidRPr="003F0A4E" w:rsidRDefault="00B61FED" w:rsidP="003F0A4E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3F0A4E">
        <w:rPr>
          <w:rFonts w:ascii="Times New Roman" w:hAnsi="Times New Roman"/>
          <w:sz w:val="24"/>
          <w:szCs w:val="24"/>
        </w:rPr>
        <w:t>УТВЕРЖДЕН</w:t>
      </w:r>
    </w:p>
    <w:p w:rsidR="007126B8" w:rsidRPr="003F0A4E" w:rsidRDefault="007126B8" w:rsidP="003F0A4E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3F0A4E">
        <w:rPr>
          <w:rFonts w:ascii="Times New Roman" w:hAnsi="Times New Roman"/>
          <w:sz w:val="24"/>
          <w:szCs w:val="24"/>
        </w:rPr>
        <w:t>Ре</w:t>
      </w:r>
      <w:bookmarkStart w:id="0" w:name="_GoBack"/>
      <w:bookmarkEnd w:id="0"/>
      <w:r w:rsidRPr="003F0A4E">
        <w:rPr>
          <w:rFonts w:ascii="Times New Roman" w:hAnsi="Times New Roman"/>
          <w:sz w:val="24"/>
          <w:szCs w:val="24"/>
        </w:rPr>
        <w:t>шение</w:t>
      </w:r>
      <w:r w:rsidR="00D838AF" w:rsidRPr="003F0A4E">
        <w:rPr>
          <w:rFonts w:ascii="Times New Roman" w:hAnsi="Times New Roman"/>
          <w:sz w:val="24"/>
          <w:szCs w:val="24"/>
        </w:rPr>
        <w:t>м</w:t>
      </w:r>
      <w:r w:rsidRPr="003F0A4E">
        <w:rPr>
          <w:rFonts w:ascii="Times New Roman" w:hAnsi="Times New Roman"/>
          <w:sz w:val="24"/>
          <w:szCs w:val="24"/>
        </w:rPr>
        <w:t xml:space="preserve"> Хурала </w:t>
      </w:r>
      <w:r w:rsidR="003E3B6B" w:rsidRPr="003F0A4E">
        <w:rPr>
          <w:rFonts w:ascii="Times New Roman" w:hAnsi="Times New Roman"/>
          <w:sz w:val="24"/>
          <w:szCs w:val="24"/>
        </w:rPr>
        <w:t>П</w:t>
      </w:r>
      <w:r w:rsidRPr="003F0A4E">
        <w:rPr>
          <w:rFonts w:ascii="Times New Roman" w:hAnsi="Times New Roman"/>
          <w:sz w:val="24"/>
          <w:szCs w:val="24"/>
        </w:rPr>
        <w:t>редставителей</w:t>
      </w:r>
    </w:p>
    <w:p w:rsidR="00D6768C" w:rsidRPr="003F0A4E" w:rsidRDefault="00165127" w:rsidP="003F0A4E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3F0A4E">
        <w:rPr>
          <w:rFonts w:ascii="Times New Roman" w:hAnsi="Times New Roman"/>
          <w:sz w:val="24"/>
          <w:szCs w:val="24"/>
        </w:rPr>
        <w:t xml:space="preserve"> Монгун-Тайгинского </w:t>
      </w:r>
      <w:r w:rsidR="00D6768C" w:rsidRPr="003F0A4E">
        <w:rPr>
          <w:rFonts w:ascii="Times New Roman" w:hAnsi="Times New Roman"/>
          <w:sz w:val="24"/>
          <w:szCs w:val="24"/>
        </w:rPr>
        <w:t>кожууна Республики Тыва</w:t>
      </w:r>
    </w:p>
    <w:p w:rsidR="00B61FED" w:rsidRPr="003F0A4E" w:rsidRDefault="002D0938" w:rsidP="003F0A4E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3F0A4E">
        <w:rPr>
          <w:rFonts w:ascii="Times New Roman" w:hAnsi="Times New Roman"/>
          <w:sz w:val="24"/>
          <w:szCs w:val="24"/>
        </w:rPr>
        <w:t>от 31 октября 2018</w:t>
      </w:r>
      <w:r w:rsidR="00250EC2" w:rsidRPr="003F0A4E">
        <w:rPr>
          <w:rFonts w:ascii="Times New Roman" w:hAnsi="Times New Roman"/>
          <w:sz w:val="24"/>
          <w:szCs w:val="24"/>
        </w:rPr>
        <w:t xml:space="preserve"> </w:t>
      </w:r>
      <w:r w:rsidRPr="003F0A4E">
        <w:rPr>
          <w:rFonts w:ascii="Times New Roman" w:hAnsi="Times New Roman"/>
          <w:sz w:val="24"/>
          <w:szCs w:val="24"/>
        </w:rPr>
        <w:t>г. № 38</w:t>
      </w:r>
    </w:p>
    <w:p w:rsidR="00B61FED" w:rsidRDefault="00B61FED" w:rsidP="001C4553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553" w:rsidRPr="002D0938" w:rsidRDefault="001C4553" w:rsidP="001C4553">
      <w:pPr>
        <w:pStyle w:val="Default"/>
        <w:jc w:val="center"/>
        <w:rPr>
          <w:rFonts w:ascii="Times New Roman" w:hAnsi="Times New Roman" w:cs="Times New Roman"/>
        </w:rPr>
      </w:pPr>
      <w:r w:rsidRPr="002D0938">
        <w:rPr>
          <w:rFonts w:ascii="Times New Roman" w:hAnsi="Times New Roman" w:cs="Times New Roman"/>
          <w:b/>
          <w:bCs/>
        </w:rPr>
        <w:t>Реестр описаний процедур,</w:t>
      </w:r>
    </w:p>
    <w:p w:rsidR="00B61FED" w:rsidRPr="002D0938" w:rsidRDefault="001C4553" w:rsidP="002D0938">
      <w:pPr>
        <w:pStyle w:val="Default"/>
        <w:jc w:val="center"/>
        <w:rPr>
          <w:rFonts w:ascii="Times New Roman" w:hAnsi="Times New Roman" w:cs="Times New Roman"/>
        </w:rPr>
      </w:pPr>
      <w:r w:rsidRPr="002D0938">
        <w:rPr>
          <w:rFonts w:ascii="Times New Roman" w:hAnsi="Times New Roman" w:cs="Times New Roman"/>
          <w:b/>
          <w:bCs/>
        </w:rPr>
        <w:t xml:space="preserve">включенных в Раздел </w:t>
      </w:r>
      <w:r w:rsidRPr="002D0938">
        <w:rPr>
          <w:rFonts w:ascii="Times New Roman" w:hAnsi="Times New Roman" w:cs="Times New Roman"/>
          <w:b/>
          <w:bCs/>
          <w:lang w:val="en-US"/>
        </w:rPr>
        <w:t>II</w:t>
      </w:r>
      <w:r w:rsidRPr="002D0938">
        <w:rPr>
          <w:rFonts w:ascii="Times New Roman" w:hAnsi="Times New Roman" w:cs="Times New Roman"/>
          <w:b/>
          <w:bCs/>
        </w:rPr>
        <w:t xml:space="preserve"> Исчерпывающего перечня процедур в сфере строительства</w:t>
      </w:r>
      <w:r w:rsidR="00440A16" w:rsidRPr="002D0938">
        <w:rPr>
          <w:rFonts w:ascii="Times New Roman" w:hAnsi="Times New Roman" w:cs="Times New Roman"/>
          <w:b/>
          <w:bCs/>
        </w:rPr>
        <w:t xml:space="preserve"> объектов капитального строительства нежилого назначения</w:t>
      </w:r>
      <w:r w:rsidRPr="002D0938">
        <w:rPr>
          <w:rFonts w:ascii="Times New Roman" w:hAnsi="Times New Roman" w:cs="Times New Roman"/>
          <w:b/>
          <w:bCs/>
        </w:rPr>
        <w:t>,</w:t>
      </w:r>
      <w:r w:rsidR="002D0938" w:rsidRPr="002D0938">
        <w:rPr>
          <w:rFonts w:ascii="Times New Roman" w:hAnsi="Times New Roman" w:cs="Times New Roman"/>
          <w:b/>
          <w:bCs/>
        </w:rPr>
        <w:t xml:space="preserve"> </w:t>
      </w:r>
      <w:r w:rsidRPr="002D0938">
        <w:rPr>
          <w:rFonts w:ascii="Times New Roman" w:hAnsi="Times New Roman" w:cs="Times New Roman"/>
          <w:b/>
          <w:bCs/>
        </w:rPr>
        <w:t>утвержденн</w:t>
      </w:r>
      <w:r w:rsidR="00B61FED" w:rsidRPr="002D0938">
        <w:rPr>
          <w:rFonts w:ascii="Times New Roman" w:hAnsi="Times New Roman" w:cs="Times New Roman"/>
          <w:b/>
          <w:bCs/>
        </w:rPr>
        <w:t>ый</w:t>
      </w:r>
      <w:r w:rsidRPr="002D0938">
        <w:rPr>
          <w:rFonts w:ascii="Times New Roman" w:hAnsi="Times New Roman" w:cs="Times New Roman"/>
          <w:b/>
          <w:bCs/>
        </w:rPr>
        <w:t xml:space="preserve"> постановлением Правите</w:t>
      </w:r>
      <w:r w:rsidR="00440A16" w:rsidRPr="002D0938">
        <w:rPr>
          <w:rFonts w:ascii="Times New Roman" w:hAnsi="Times New Roman" w:cs="Times New Roman"/>
          <w:b/>
          <w:bCs/>
        </w:rPr>
        <w:t xml:space="preserve">льства Российской Федерации от 28 марта </w:t>
      </w:r>
      <w:r w:rsidRPr="002D0938">
        <w:rPr>
          <w:rFonts w:ascii="Times New Roman" w:hAnsi="Times New Roman" w:cs="Times New Roman"/>
          <w:b/>
          <w:bCs/>
        </w:rPr>
        <w:t>201</w:t>
      </w:r>
      <w:r w:rsidR="00440A16" w:rsidRPr="002D0938">
        <w:rPr>
          <w:rFonts w:ascii="Times New Roman" w:hAnsi="Times New Roman" w:cs="Times New Roman"/>
          <w:b/>
          <w:bCs/>
        </w:rPr>
        <w:t xml:space="preserve">7 года № </w:t>
      </w:r>
      <w:r w:rsidRPr="002D0938">
        <w:rPr>
          <w:rFonts w:ascii="Times New Roman" w:hAnsi="Times New Roman" w:cs="Times New Roman"/>
          <w:b/>
          <w:bCs/>
        </w:rPr>
        <w:t>3</w:t>
      </w:r>
      <w:r w:rsidR="00440A16" w:rsidRPr="002D0938">
        <w:rPr>
          <w:rFonts w:ascii="Times New Roman" w:hAnsi="Times New Roman" w:cs="Times New Roman"/>
          <w:b/>
          <w:bCs/>
        </w:rPr>
        <w:t>46</w:t>
      </w:r>
      <w:r w:rsidR="00165127" w:rsidRPr="002D0938">
        <w:rPr>
          <w:rFonts w:ascii="Times New Roman" w:hAnsi="Times New Roman" w:cs="Times New Roman"/>
          <w:b/>
          <w:bCs/>
        </w:rPr>
        <w:t xml:space="preserve"> на территории Монгун-Тайгинского </w:t>
      </w:r>
      <w:r w:rsidR="00D776E1" w:rsidRPr="002D0938">
        <w:rPr>
          <w:rFonts w:ascii="Times New Roman" w:hAnsi="Times New Roman" w:cs="Times New Roman"/>
          <w:b/>
          <w:bCs/>
        </w:rPr>
        <w:t>райо</w:t>
      </w:r>
      <w:r w:rsidR="00D6768C" w:rsidRPr="002D0938">
        <w:rPr>
          <w:rFonts w:ascii="Times New Roman" w:hAnsi="Times New Roman" w:cs="Times New Roman"/>
          <w:b/>
          <w:bCs/>
        </w:rPr>
        <w:t>на</w:t>
      </w:r>
      <w:r w:rsidRPr="002D0938">
        <w:rPr>
          <w:rFonts w:ascii="Times New Roman" w:hAnsi="Times New Roman" w:cs="Times New Roman"/>
          <w:b/>
          <w:bCs/>
        </w:rPr>
        <w:t xml:space="preserve"> Республики Тыва</w:t>
      </w:r>
    </w:p>
    <w:tbl>
      <w:tblPr>
        <w:tblpPr w:leftFromText="180" w:rightFromText="180" w:vertAnchor="text" w:horzAnchor="margin" w:tblpXSpec="center" w:tblpY="171"/>
        <w:tblW w:w="16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848"/>
        <w:gridCol w:w="1696"/>
        <w:gridCol w:w="1281"/>
        <w:gridCol w:w="1412"/>
        <w:gridCol w:w="1134"/>
        <w:gridCol w:w="993"/>
        <w:gridCol w:w="1390"/>
        <w:gridCol w:w="1276"/>
        <w:gridCol w:w="850"/>
        <w:gridCol w:w="1418"/>
        <w:gridCol w:w="1561"/>
        <w:gridCol w:w="24"/>
      </w:tblGrid>
      <w:tr w:rsidR="001C18E2" w:rsidRPr="00704F0C" w:rsidTr="00D47104">
        <w:trPr>
          <w:trHeight w:val="558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8E2" w:rsidRPr="002D0938" w:rsidRDefault="001C18E2" w:rsidP="00173C52">
            <w:pPr>
              <w:rPr>
                <w:sz w:val="20"/>
              </w:rPr>
            </w:pPr>
            <w:r w:rsidRPr="002D0938">
              <w:rPr>
                <w:sz w:val="20"/>
              </w:rPr>
              <w:t>Наименование процедуры в соответстви</w:t>
            </w:r>
            <w:r w:rsidR="00173C52" w:rsidRPr="002D0938">
              <w:rPr>
                <w:sz w:val="20"/>
              </w:rPr>
              <w:t>и</w:t>
            </w:r>
            <w:r w:rsidRPr="002D0938">
              <w:rPr>
                <w:sz w:val="20"/>
              </w:rPr>
              <w:t xml:space="preserve"> с перечнем процедур    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07" w:type="dxa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1C18E2" w:rsidRPr="002D0938" w:rsidTr="00704F0C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18E2" w:rsidRPr="002D0938" w:rsidRDefault="00704F0C" w:rsidP="003F0A4E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2D0938">
                    <w:rPr>
                      <w:color w:val="000000"/>
                      <w:sz w:val="20"/>
                    </w:rPr>
                    <w:t>Наименовани</w:t>
                  </w:r>
                  <w:r w:rsidR="001C18E2" w:rsidRPr="002D0938">
                    <w:rPr>
                      <w:color w:val="000000"/>
                      <w:sz w:val="20"/>
                    </w:rPr>
                    <w:t xml:space="preserve">е и реквизиты (с указанием структурной единицы) </w:t>
                  </w:r>
                  <w:r w:rsidR="00C779F0" w:rsidRPr="002D0938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="00173C52" w:rsidRPr="002D0938">
                    <w:rPr>
                      <w:color w:val="000000"/>
                      <w:sz w:val="20"/>
                    </w:rPr>
                    <w:t xml:space="preserve"> субъекта </w:t>
                  </w:r>
                  <w:r w:rsidR="00C779F0" w:rsidRPr="002D0938">
                    <w:rPr>
                      <w:color w:val="000000"/>
                      <w:sz w:val="20"/>
                    </w:rPr>
                    <w:t xml:space="preserve">  Российской Федерации</w:t>
                  </w:r>
                  <w:r w:rsidR="00173C52" w:rsidRPr="002D0938">
                    <w:rPr>
                      <w:color w:val="000000"/>
                      <w:sz w:val="20"/>
                    </w:rPr>
                    <w:t xml:space="preserve">  илимуниципального </w:t>
                  </w:r>
                  <w:r w:rsidR="00C779F0" w:rsidRPr="002D0938">
                    <w:rPr>
                      <w:color w:val="000000"/>
                      <w:sz w:val="20"/>
                    </w:rPr>
                    <w:t xml:space="preserve"> правового акта</w:t>
                  </w:r>
                  <w:r w:rsidR="00173C52" w:rsidRPr="002D0938">
                    <w:rPr>
                      <w:color w:val="000000"/>
                      <w:sz w:val="20"/>
                    </w:rPr>
                    <w:t xml:space="preserve">, которыми установлена процедура </w:t>
                  </w:r>
                  <w:r w:rsidR="00C779F0" w:rsidRPr="002D0938">
                    <w:rPr>
                      <w:color w:val="000000"/>
                      <w:sz w:val="20"/>
                    </w:rPr>
                    <w:t xml:space="preserve">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1C18E2" w:rsidRPr="002D0938" w:rsidRDefault="001C18E2" w:rsidP="001C18E2">
            <w:pPr>
              <w:rPr>
                <w:sz w:val="20"/>
              </w:rPr>
            </w:pP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1C18E2" w:rsidRPr="002D0938" w:rsidTr="001603D4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18E2" w:rsidRPr="002D0938" w:rsidRDefault="001C18E2" w:rsidP="003F0A4E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2D0938">
                    <w:rPr>
                      <w:bCs/>
                      <w:color w:val="000000"/>
                      <w:sz w:val="20"/>
                    </w:rPr>
                    <w:t xml:space="preserve">Наименование и реквизиты </w:t>
                  </w:r>
                  <w:r w:rsidR="00C779F0" w:rsidRPr="002D0938">
                    <w:rPr>
                      <w:bCs/>
                      <w:color w:val="000000"/>
                      <w:sz w:val="20"/>
                    </w:rPr>
                    <w:t xml:space="preserve">(с указанием структурной единицы) </w:t>
                  </w:r>
                  <w:r w:rsidR="00173C52" w:rsidRPr="002D0938">
                    <w:rPr>
                      <w:color w:val="000000"/>
                      <w:sz w:val="20"/>
                    </w:rPr>
                    <w:t>нормативного правового акта субъекта   Российской Федерации  или муниципального  правового акта</w:t>
                  </w:r>
                  <w:r w:rsidR="00B73372" w:rsidRPr="002D0938">
                    <w:rPr>
                      <w:color w:val="000000"/>
                      <w:sz w:val="20"/>
                    </w:rPr>
                    <w:t>, которым установлен порядок проведенияпроцедуры</w:t>
                  </w:r>
                  <w:r w:rsidR="00173C52" w:rsidRPr="002D0938">
                    <w:rPr>
                      <w:color w:val="000000"/>
                      <w:sz w:val="20"/>
                    </w:rPr>
                    <w:t xml:space="preserve">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1C18E2" w:rsidRPr="002D0938" w:rsidRDefault="001C18E2" w:rsidP="001C18E2">
            <w:pPr>
              <w:rPr>
                <w:sz w:val="20"/>
              </w:rPr>
            </w:pPr>
          </w:p>
        </w:tc>
        <w:tc>
          <w:tcPr>
            <w:tcW w:w="1133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8E2" w:rsidRPr="002D0938" w:rsidRDefault="001C18E2" w:rsidP="001C18E2">
            <w:pPr>
              <w:rPr>
                <w:bCs/>
                <w:sz w:val="20"/>
              </w:rPr>
            </w:pPr>
          </w:p>
          <w:p w:rsidR="001C18E2" w:rsidRPr="002D0938" w:rsidRDefault="001C18E2" w:rsidP="001C18E2">
            <w:pPr>
              <w:jc w:val="center"/>
              <w:rPr>
                <w:sz w:val="20"/>
              </w:rPr>
            </w:pPr>
            <w:r w:rsidRPr="002D0938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63FBB" w:rsidRPr="00704F0C" w:rsidTr="00D47104">
        <w:trPr>
          <w:gridAfter w:val="1"/>
          <w:wAfter w:w="24" w:type="dxa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2D0938" w:rsidRDefault="00D63FBB" w:rsidP="001C18E2">
            <w:pPr>
              <w:rPr>
                <w:sz w:val="20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2D0938" w:rsidRDefault="00D63FBB" w:rsidP="001C18E2">
            <w:pPr>
              <w:rPr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2D0938" w:rsidRDefault="00D63FBB" w:rsidP="001C18E2">
            <w:pPr>
              <w:rPr>
                <w:sz w:val="20"/>
              </w:rPr>
            </w:pPr>
          </w:p>
        </w:tc>
        <w:tc>
          <w:tcPr>
            <w:tcW w:w="12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8E2" w:rsidRPr="002D0938" w:rsidRDefault="001C18E2" w:rsidP="001C18E2">
            <w:pPr>
              <w:rPr>
                <w:bCs/>
                <w:sz w:val="20"/>
              </w:rPr>
            </w:pPr>
          </w:p>
          <w:p w:rsidR="00D63FBB" w:rsidRPr="002D0938" w:rsidRDefault="001C18E2" w:rsidP="001C18E2">
            <w:pPr>
              <w:rPr>
                <w:sz w:val="20"/>
              </w:rPr>
            </w:pPr>
            <w:r w:rsidRPr="002D0938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D0938" w:rsidRDefault="00D63FBB" w:rsidP="001C18E2">
            <w:pPr>
              <w:ind w:hanging="92"/>
              <w:rPr>
                <w:sz w:val="20"/>
              </w:rPr>
            </w:pPr>
            <w:r w:rsidRPr="002D0938">
              <w:rPr>
                <w:bCs/>
                <w:color w:val="000000"/>
                <w:sz w:val="20"/>
              </w:rPr>
              <w:t xml:space="preserve">   Перечень документов</w:t>
            </w:r>
            <w:r w:rsidR="00B73372" w:rsidRPr="002D0938">
              <w:rPr>
                <w:bCs/>
                <w:color w:val="000000"/>
                <w:sz w:val="20"/>
              </w:rPr>
              <w:t>, которые заявитель обязан пред</w:t>
            </w:r>
            <w:r w:rsidRPr="002D0938">
              <w:rPr>
                <w:bCs/>
                <w:color w:val="000000"/>
                <w:sz w:val="20"/>
              </w:rPr>
              <w:t>ставить для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D0938" w:rsidRDefault="00D63FBB" w:rsidP="001C18E2">
            <w:pPr>
              <w:ind w:hanging="92"/>
              <w:rPr>
                <w:sz w:val="20"/>
              </w:rPr>
            </w:pPr>
            <w:r w:rsidRPr="002D0938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D0938" w:rsidRDefault="00D63FBB" w:rsidP="001C18E2">
            <w:pPr>
              <w:rPr>
                <w:sz w:val="20"/>
              </w:rPr>
            </w:pPr>
            <w:r w:rsidRPr="002D0938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D0938" w:rsidRDefault="00D63FBB" w:rsidP="001C18E2">
            <w:pPr>
              <w:rPr>
                <w:sz w:val="20"/>
              </w:rPr>
            </w:pPr>
            <w:r w:rsidRPr="002D0938">
              <w:rPr>
                <w:bCs/>
                <w:color w:val="000000"/>
                <w:sz w:val="20"/>
              </w:rPr>
              <w:t>Основани</w:t>
            </w:r>
            <w:r w:rsidR="00B73372" w:rsidRPr="002D0938">
              <w:rPr>
                <w:bCs/>
                <w:color w:val="000000"/>
                <w:sz w:val="20"/>
              </w:rPr>
              <w:t>я для отказа в выдаче заключения</w:t>
            </w:r>
            <w:r w:rsidRPr="002D0938">
              <w:rPr>
                <w:bCs/>
                <w:color w:val="000000"/>
                <w:sz w:val="20"/>
              </w:rPr>
              <w:t>, в том числе в выдаче отрицательно</w:t>
            </w:r>
            <w:r w:rsidR="00B73372" w:rsidRPr="002D0938">
              <w:rPr>
                <w:bCs/>
                <w:color w:val="000000"/>
                <w:sz w:val="20"/>
              </w:rPr>
              <w:t>го заключения, основание для не</w:t>
            </w:r>
            <w:r w:rsidRPr="002D0938">
              <w:rPr>
                <w:bCs/>
                <w:color w:val="000000"/>
                <w:sz w:val="20"/>
              </w:rPr>
              <w:t>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D0938" w:rsidRDefault="00D63FBB" w:rsidP="001C18E2">
            <w:pPr>
              <w:ind w:hanging="92"/>
              <w:rPr>
                <w:bCs/>
                <w:color w:val="000000"/>
                <w:sz w:val="20"/>
              </w:rPr>
            </w:pPr>
            <w:r w:rsidRPr="002D0938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D63FBB" w:rsidRPr="002D0938" w:rsidRDefault="00B73372" w:rsidP="001C18E2">
            <w:pPr>
              <w:ind w:hanging="92"/>
              <w:rPr>
                <w:sz w:val="20"/>
              </w:rPr>
            </w:pPr>
            <w:r w:rsidRPr="002D0938">
              <w:rPr>
                <w:sz w:val="20"/>
              </w:rPr>
              <w:t>предельный срок пред</w:t>
            </w:r>
            <w:r w:rsidR="00D63FBB" w:rsidRPr="002D0938">
              <w:rPr>
                <w:sz w:val="20"/>
              </w:rPr>
              <w:t>с</w:t>
            </w:r>
          </w:p>
          <w:p w:rsidR="00D63FBB" w:rsidRPr="002D0938" w:rsidRDefault="00D63FBB" w:rsidP="001C18E2">
            <w:pPr>
              <w:ind w:hanging="92"/>
              <w:rPr>
                <w:sz w:val="20"/>
              </w:rPr>
            </w:pPr>
            <w:r w:rsidRPr="002D0938">
              <w:rPr>
                <w:sz w:val="20"/>
              </w:rPr>
              <w:t xml:space="preserve"> тавления заявителем документов, необходимых для проведения процедуры</w:t>
            </w:r>
          </w:p>
          <w:p w:rsidR="00D63FBB" w:rsidRPr="002D0938" w:rsidRDefault="00D63FBB" w:rsidP="001C18E2">
            <w:pPr>
              <w:ind w:hanging="92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D0938" w:rsidRDefault="00D63FBB" w:rsidP="001C18E2">
            <w:pPr>
              <w:rPr>
                <w:sz w:val="20"/>
              </w:rPr>
            </w:pPr>
            <w:r w:rsidRPr="002D0938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D0938" w:rsidRDefault="00D63FBB" w:rsidP="001C18E2">
            <w:pPr>
              <w:ind w:hanging="92"/>
              <w:rPr>
                <w:sz w:val="20"/>
              </w:rPr>
            </w:pPr>
            <w:r w:rsidRPr="002D0938">
              <w:rPr>
                <w:bCs/>
                <w:sz w:val="20"/>
              </w:rPr>
              <w:t xml:space="preserve">  Форма подачи заявителем док</w:t>
            </w:r>
            <w:r w:rsidR="00B73372" w:rsidRPr="002D0938">
              <w:rPr>
                <w:bCs/>
                <w:sz w:val="20"/>
              </w:rPr>
              <w:t xml:space="preserve">ументов на проведение процедур </w:t>
            </w:r>
            <w:r w:rsidRPr="002D0938">
              <w:rPr>
                <w:bCs/>
                <w:sz w:val="20"/>
              </w:rPr>
              <w:t>(на бумажном носителе или в электронной форме)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D0938" w:rsidRDefault="00D63FBB" w:rsidP="001C18E2">
            <w:pPr>
              <w:ind w:hanging="92"/>
              <w:rPr>
                <w:bCs/>
                <w:sz w:val="20"/>
              </w:rPr>
            </w:pPr>
            <w:r w:rsidRPr="002D0938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D63FBB" w:rsidRPr="00704F0C" w:rsidTr="00D47104">
        <w:trPr>
          <w:gridAfter w:val="1"/>
          <w:wAfter w:w="24" w:type="dxa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ind w:hanging="92"/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ind w:hanging="92"/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ind w:hanging="92"/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12</w:t>
            </w:r>
          </w:p>
        </w:tc>
      </w:tr>
      <w:tr w:rsidR="00DD4859" w:rsidRPr="00704F0C" w:rsidTr="00D47104">
        <w:trPr>
          <w:gridAfter w:val="1"/>
          <w:wAfter w:w="24" w:type="dxa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704F0C" w:rsidRDefault="00440A16" w:rsidP="001C18E2">
            <w:pPr>
              <w:pStyle w:val="ConsPlusNormal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t>№ 125</w:t>
            </w:r>
            <w:r w:rsidR="00DD4859" w:rsidRPr="00704F0C">
              <w:rPr>
                <w:rFonts w:ascii="Times New Roman" w:hAnsi="Times New Roman" w:cs="Times New Roman"/>
              </w:rPr>
              <w:t xml:space="preserve"> -  Предоставление </w:t>
            </w:r>
            <w:r w:rsidR="00DD4859" w:rsidRPr="00704F0C">
              <w:rPr>
                <w:rFonts w:ascii="Times New Roman" w:hAnsi="Times New Roman" w:cs="Times New Roman"/>
              </w:rPr>
              <w:lastRenderedPageBreak/>
              <w:t>разрешения на осуществление земляных работ</w:t>
            </w:r>
          </w:p>
          <w:p w:rsidR="00DD4859" w:rsidRPr="00704F0C" w:rsidRDefault="00DD4859" w:rsidP="001C18E2">
            <w:pPr>
              <w:rPr>
                <w:sz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704F0C" w:rsidRDefault="00704F0C" w:rsidP="001C18E2">
            <w:pPr>
              <w:rPr>
                <w:color w:val="000000"/>
                <w:sz w:val="20"/>
              </w:rPr>
            </w:pPr>
            <w:r w:rsidRPr="00704F0C">
              <w:rPr>
                <w:color w:val="000000"/>
                <w:sz w:val="20"/>
              </w:rPr>
              <w:lastRenderedPageBreak/>
              <w:t>Устав муниципального</w:t>
            </w:r>
            <w:r w:rsidR="007339B9">
              <w:rPr>
                <w:color w:val="000000"/>
                <w:sz w:val="20"/>
              </w:rPr>
              <w:t xml:space="preserve"> района « Монгун-</w:t>
            </w:r>
            <w:r w:rsidR="007339B9">
              <w:rPr>
                <w:color w:val="000000"/>
                <w:sz w:val="20"/>
              </w:rPr>
              <w:lastRenderedPageBreak/>
              <w:t>Тайгинский</w:t>
            </w:r>
            <w:r w:rsidR="00DD4859" w:rsidRPr="00704F0C">
              <w:rPr>
                <w:color w:val="000000"/>
                <w:sz w:val="20"/>
              </w:rPr>
              <w:t xml:space="preserve"> кожуун Республики Тыва»</w:t>
            </w:r>
            <w:r w:rsidR="00C21575">
              <w:rPr>
                <w:color w:val="000000"/>
                <w:sz w:val="20"/>
              </w:rPr>
              <w:t>,</w:t>
            </w:r>
            <w:r w:rsidR="00DD4859" w:rsidRPr="00704F0C">
              <w:rPr>
                <w:color w:val="000000"/>
                <w:sz w:val="20"/>
              </w:rPr>
              <w:t xml:space="preserve"> утвержден</w:t>
            </w:r>
            <w:r w:rsidRPr="00704F0C">
              <w:rPr>
                <w:color w:val="000000"/>
                <w:sz w:val="20"/>
              </w:rPr>
              <w:t>ный</w:t>
            </w:r>
            <w:r w:rsidR="00DD4859" w:rsidRPr="00704F0C">
              <w:rPr>
                <w:color w:val="000000"/>
                <w:sz w:val="20"/>
              </w:rPr>
              <w:t xml:space="preserve"> Решением </w:t>
            </w:r>
            <w:r w:rsidR="00EC4651" w:rsidRPr="00704F0C">
              <w:rPr>
                <w:color w:val="000000"/>
                <w:sz w:val="20"/>
              </w:rPr>
              <w:t xml:space="preserve">Хурала представителей </w:t>
            </w:r>
            <w:r w:rsidR="007339B9">
              <w:rPr>
                <w:color w:val="000000"/>
                <w:sz w:val="20"/>
              </w:rPr>
              <w:t>Монгун-Тайгинского</w:t>
            </w:r>
            <w:r w:rsidR="002272AC">
              <w:rPr>
                <w:color w:val="000000"/>
                <w:sz w:val="20"/>
              </w:rPr>
              <w:t xml:space="preserve"> райо</w:t>
            </w:r>
            <w:r w:rsidR="00DD4859" w:rsidRPr="00704F0C">
              <w:rPr>
                <w:color w:val="000000"/>
                <w:sz w:val="20"/>
              </w:rPr>
              <w:t xml:space="preserve">на Республики Тыва от </w:t>
            </w:r>
            <w:r w:rsidR="007339B9">
              <w:rPr>
                <w:color w:val="000000"/>
                <w:sz w:val="20"/>
              </w:rPr>
              <w:t>16</w:t>
            </w:r>
            <w:r w:rsidR="005D4A50" w:rsidRPr="00704F0C">
              <w:rPr>
                <w:color w:val="000000"/>
                <w:sz w:val="20"/>
              </w:rPr>
              <w:t xml:space="preserve">.03.2011 года </w:t>
            </w:r>
            <w:r w:rsidR="005D4A50" w:rsidRPr="00E211C7">
              <w:rPr>
                <w:color w:val="000000"/>
                <w:sz w:val="20"/>
              </w:rPr>
              <w:t xml:space="preserve">№ </w:t>
            </w:r>
            <w:r w:rsidR="007339B9">
              <w:rPr>
                <w:color w:val="000000"/>
                <w:sz w:val="20"/>
              </w:rPr>
              <w:t>16</w:t>
            </w:r>
            <w:r w:rsidR="00DD4859" w:rsidRPr="00E211C7">
              <w:rPr>
                <w:color w:val="000000"/>
                <w:sz w:val="20"/>
              </w:rPr>
              <w:t>;</w:t>
            </w:r>
          </w:p>
          <w:p w:rsidR="00DD4859" w:rsidRPr="00704F0C" w:rsidRDefault="00DD4859" w:rsidP="001C18E2">
            <w:pPr>
              <w:rPr>
                <w:color w:val="000000"/>
                <w:sz w:val="20"/>
              </w:rPr>
            </w:pPr>
            <w:r w:rsidRPr="00704F0C">
              <w:rPr>
                <w:color w:val="000000"/>
                <w:sz w:val="20"/>
              </w:rPr>
              <w:t>Р</w:t>
            </w:r>
            <w:r w:rsidR="00C90A1C" w:rsidRPr="00704F0C">
              <w:rPr>
                <w:color w:val="000000"/>
                <w:sz w:val="20"/>
              </w:rPr>
              <w:t xml:space="preserve">ешение </w:t>
            </w:r>
            <w:r w:rsidR="007339B9">
              <w:rPr>
                <w:color w:val="000000"/>
                <w:sz w:val="20"/>
              </w:rPr>
              <w:t>Хурала представителей Монгун-Тайгинского</w:t>
            </w:r>
            <w:r w:rsidR="00C90A1C" w:rsidRPr="00704F0C">
              <w:rPr>
                <w:color w:val="000000"/>
                <w:sz w:val="20"/>
              </w:rPr>
              <w:t>кожууна Республики Тыва</w:t>
            </w:r>
          </w:p>
          <w:p w:rsidR="00DD4859" w:rsidRPr="00704F0C" w:rsidRDefault="00DD4859" w:rsidP="002D0938">
            <w:pPr>
              <w:rPr>
                <w:sz w:val="20"/>
              </w:rPr>
            </w:pPr>
            <w:r w:rsidRPr="00704F0C">
              <w:rPr>
                <w:color w:val="000000"/>
                <w:sz w:val="20"/>
              </w:rPr>
              <w:t>«Об утверждени</w:t>
            </w:r>
            <w:r w:rsidR="00C90A1C" w:rsidRPr="00704F0C">
              <w:rPr>
                <w:color w:val="000000"/>
                <w:sz w:val="20"/>
              </w:rPr>
              <w:t xml:space="preserve">и генерального плана </w:t>
            </w:r>
            <w:r w:rsidRPr="00704F0C">
              <w:rPr>
                <w:color w:val="000000"/>
                <w:sz w:val="20"/>
              </w:rPr>
              <w:t>и правил зем</w:t>
            </w:r>
            <w:r w:rsidR="00C90A1C" w:rsidRPr="00704F0C">
              <w:rPr>
                <w:color w:val="000000"/>
                <w:sz w:val="20"/>
              </w:rPr>
              <w:t>лепользования и застройки»</w:t>
            </w:r>
            <w:r w:rsidR="007339B9">
              <w:rPr>
                <w:color w:val="000000"/>
                <w:sz w:val="20"/>
              </w:rPr>
              <w:t xml:space="preserve"> с.  Мугур -Аксы </w:t>
            </w:r>
            <w:r w:rsidR="00C90A1C" w:rsidRPr="00704F0C">
              <w:rPr>
                <w:color w:val="000000"/>
                <w:sz w:val="20"/>
              </w:rPr>
              <w:t xml:space="preserve"> от 29.12.2012г. №14/2</w:t>
            </w:r>
            <w:r w:rsidR="00250EC2">
              <w:rPr>
                <w:color w:val="000000"/>
                <w:sz w:val="20"/>
              </w:rPr>
              <w:t>.</w:t>
            </w:r>
            <w:r w:rsidR="00C21575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704F0C" w:rsidRDefault="00704F0C" w:rsidP="001C18E2">
            <w:pPr>
              <w:suppressAutoHyphens/>
              <w:rPr>
                <w:sz w:val="20"/>
                <w:lang w:eastAsia="ar-SA"/>
              </w:rPr>
            </w:pPr>
            <w:r w:rsidRPr="00704F0C">
              <w:rPr>
                <w:sz w:val="20"/>
                <w:lang w:eastAsia="ar-SA"/>
              </w:rPr>
              <w:lastRenderedPageBreak/>
              <w:t>Постановление</w:t>
            </w:r>
            <w:r w:rsidR="007339B9">
              <w:rPr>
                <w:sz w:val="20"/>
                <w:lang w:eastAsia="ar-SA"/>
              </w:rPr>
              <w:t xml:space="preserve"> администрации Монгун-</w:t>
            </w:r>
            <w:r w:rsidR="007339B9">
              <w:rPr>
                <w:sz w:val="20"/>
                <w:lang w:eastAsia="ar-SA"/>
              </w:rPr>
              <w:lastRenderedPageBreak/>
              <w:t>Тайгинского</w:t>
            </w:r>
            <w:r w:rsidR="002272AC">
              <w:rPr>
                <w:sz w:val="20"/>
                <w:lang w:eastAsia="ar-SA"/>
              </w:rPr>
              <w:t xml:space="preserve"> райо</w:t>
            </w:r>
            <w:r w:rsidR="005D4A50" w:rsidRPr="00704F0C">
              <w:rPr>
                <w:sz w:val="20"/>
                <w:lang w:eastAsia="ar-SA"/>
              </w:rPr>
              <w:t>на от</w:t>
            </w:r>
            <w:r w:rsidR="007339B9">
              <w:rPr>
                <w:sz w:val="20"/>
                <w:lang w:eastAsia="ar-SA"/>
              </w:rPr>
              <w:t xml:space="preserve"> 18.10.2018</w:t>
            </w:r>
            <w:r w:rsidR="002D0938">
              <w:rPr>
                <w:sz w:val="20"/>
                <w:lang w:eastAsia="ar-SA"/>
              </w:rPr>
              <w:t xml:space="preserve"> </w:t>
            </w:r>
            <w:r w:rsidR="007339B9">
              <w:rPr>
                <w:sz w:val="20"/>
                <w:lang w:eastAsia="ar-SA"/>
              </w:rPr>
              <w:t>г. № 367</w:t>
            </w:r>
          </w:p>
          <w:p w:rsidR="00DD4859" w:rsidRPr="00704F0C" w:rsidRDefault="00DD4859" w:rsidP="001C18E2">
            <w:pPr>
              <w:pStyle w:val="ConsPlusNormal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  <w:lang w:eastAsia="ar-SA"/>
              </w:rPr>
              <w:t>Об утверждении административного регламента «П</w:t>
            </w:r>
            <w:r w:rsidRPr="00704F0C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704F0C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DD4859" w:rsidRPr="00704F0C" w:rsidRDefault="00DD4859" w:rsidP="001C18E2">
            <w:pPr>
              <w:suppressAutoHyphens/>
              <w:rPr>
                <w:sz w:val="20"/>
                <w:lang w:eastAsia="ar-SA"/>
              </w:rPr>
            </w:pPr>
          </w:p>
          <w:p w:rsidR="00DD4859" w:rsidRPr="00704F0C" w:rsidRDefault="00DD4859" w:rsidP="001C18E2">
            <w:pPr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704F0C" w:rsidRDefault="00DD4859" w:rsidP="001C18E2">
            <w:pPr>
              <w:rPr>
                <w:sz w:val="20"/>
              </w:rPr>
            </w:pPr>
            <w:r w:rsidRPr="00704F0C">
              <w:rPr>
                <w:sz w:val="20"/>
              </w:rPr>
              <w:lastRenderedPageBreak/>
              <w:t xml:space="preserve">В случае необходимости </w:t>
            </w:r>
          </w:p>
          <w:p w:rsidR="00DD4859" w:rsidRPr="00704F0C" w:rsidRDefault="00DD4859" w:rsidP="001C18E2">
            <w:pPr>
              <w:rPr>
                <w:sz w:val="20"/>
              </w:rPr>
            </w:pPr>
            <w:r w:rsidRPr="00704F0C">
              <w:rPr>
                <w:sz w:val="20"/>
              </w:rPr>
              <w:lastRenderedPageBreak/>
              <w:t xml:space="preserve">производства всех видов </w:t>
            </w:r>
          </w:p>
          <w:p w:rsidR="00DD4859" w:rsidRPr="00704F0C" w:rsidRDefault="00DD4859" w:rsidP="001C18E2">
            <w:pPr>
              <w:rPr>
                <w:sz w:val="20"/>
              </w:rPr>
            </w:pPr>
            <w:r w:rsidRPr="00704F0C">
              <w:rPr>
                <w:sz w:val="20"/>
              </w:rPr>
              <w:t>земляных работ</w:t>
            </w:r>
          </w:p>
          <w:p w:rsidR="00DD4859" w:rsidRPr="00704F0C" w:rsidRDefault="00DD4859" w:rsidP="001C18E2">
            <w:pPr>
              <w:rPr>
                <w:sz w:val="20"/>
              </w:rPr>
            </w:pPr>
            <w:r w:rsidRPr="00704F0C">
              <w:rPr>
                <w:sz w:val="20"/>
              </w:rPr>
              <w:t xml:space="preserve">(производство дорожных, </w:t>
            </w:r>
          </w:p>
          <w:p w:rsidR="00DD4859" w:rsidRPr="00704F0C" w:rsidRDefault="00DD4859" w:rsidP="001C18E2">
            <w:pPr>
              <w:rPr>
                <w:sz w:val="20"/>
              </w:rPr>
            </w:pPr>
            <w:r w:rsidRPr="00704F0C">
              <w:rPr>
                <w:sz w:val="20"/>
              </w:rPr>
              <w:t xml:space="preserve">строительных, аварийных и </w:t>
            </w:r>
          </w:p>
          <w:p w:rsidR="00DD4859" w:rsidRPr="00704F0C" w:rsidRDefault="00DD4859" w:rsidP="001C18E2">
            <w:pPr>
              <w:rPr>
                <w:sz w:val="20"/>
              </w:rPr>
            </w:pPr>
            <w:r w:rsidRPr="00704F0C">
              <w:rPr>
                <w:sz w:val="20"/>
              </w:rPr>
              <w:t>прочих работ)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Default="00DD4859" w:rsidP="00CB0CDF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lastRenderedPageBreak/>
              <w:t>- заявление;</w:t>
            </w:r>
          </w:p>
          <w:p w:rsidR="00CB0CDF" w:rsidRPr="00CB0CDF" w:rsidRDefault="00CB0CDF" w:rsidP="00CB0CDF">
            <w:r w:rsidRPr="00CB0CDF">
              <w:rPr>
                <w:rStyle w:val="2"/>
                <w:color w:val="000000"/>
                <w:sz w:val="20"/>
                <w:szCs w:val="20"/>
              </w:rPr>
              <w:t xml:space="preserve">заявку с подробной </w:t>
            </w:r>
            <w:r w:rsidRPr="00CB0CDF">
              <w:rPr>
                <w:rStyle w:val="2"/>
                <w:color w:val="000000"/>
                <w:sz w:val="20"/>
                <w:szCs w:val="20"/>
              </w:rPr>
              <w:lastRenderedPageBreak/>
              <w:t>характеристикой планирующихся работ, гарантией обеспечения техникой для вывоза лишнего грунта, наличия всех необходимых материалов, переходных мостиков, оградительных щитов, предупредительных знаков, устройства освещения;</w:t>
            </w:r>
          </w:p>
          <w:p w:rsidR="00CB0CDF" w:rsidRPr="00CB0CDF" w:rsidRDefault="00CB0CDF" w:rsidP="00CB0CDF">
            <w:r w:rsidRPr="00CB0CDF">
              <w:rPr>
                <w:rStyle w:val="2"/>
                <w:color w:val="000000"/>
                <w:sz w:val="20"/>
                <w:szCs w:val="20"/>
              </w:rPr>
              <w:t xml:space="preserve">копия приказа по организации о назначении лица, ответственного за проведение работ, соблюдение правил техники безопасности на объекте и за полное восстановление разрытой территории, на имя которого будет выдано разрешение на </w:t>
            </w:r>
            <w:r w:rsidRPr="00CB0CDF">
              <w:rPr>
                <w:rStyle w:val="2"/>
                <w:color w:val="000000"/>
                <w:sz w:val="20"/>
                <w:szCs w:val="20"/>
              </w:rPr>
              <w:lastRenderedPageBreak/>
              <w:t>проведение земляных работ;</w:t>
            </w:r>
          </w:p>
          <w:p w:rsidR="00CB0CDF" w:rsidRPr="00CB0CDF" w:rsidRDefault="00CB0CDF" w:rsidP="00CB0CDF">
            <w:r w:rsidRPr="00CB0CDF">
              <w:rPr>
                <w:rStyle w:val="2"/>
                <w:color w:val="000000"/>
                <w:sz w:val="20"/>
                <w:szCs w:val="20"/>
              </w:rPr>
              <w:t>график производства земляных работ и полного восстановления разрытой территории и нарушаемых объектов благоустройства;</w:t>
            </w:r>
          </w:p>
          <w:p w:rsidR="00CB0CDF" w:rsidRPr="00CB0CDF" w:rsidRDefault="00CB0CDF" w:rsidP="00CB0CDF">
            <w:r w:rsidRPr="00CB0CDF">
              <w:rPr>
                <w:rStyle w:val="2"/>
                <w:color w:val="000000"/>
                <w:sz w:val="20"/>
                <w:szCs w:val="20"/>
              </w:rPr>
              <w:t>схема ограждения и организации движения транспорта, а также график выполнения работ, согласованные МО МВД РФ пункт полиции №4 с. Мугур-Аксы и органом государственного пожарного надзора либо ПЧ-9 (при производстве земляных работ на проезжей части дорог);</w:t>
            </w:r>
          </w:p>
          <w:p w:rsidR="00CB0CDF" w:rsidRPr="00CB0CDF" w:rsidRDefault="00CB0CDF" w:rsidP="00CB0CDF">
            <w:r w:rsidRPr="00CB0CDF">
              <w:rPr>
                <w:rStyle w:val="2"/>
                <w:color w:val="000000"/>
                <w:sz w:val="20"/>
                <w:szCs w:val="20"/>
              </w:rPr>
              <w:t>технический, кадастровый паспорт объекта имущества;</w:t>
            </w:r>
          </w:p>
          <w:p w:rsidR="00CB0CDF" w:rsidRPr="00CB0CDF" w:rsidRDefault="00CB0CDF" w:rsidP="00CB0CDF">
            <w:r w:rsidRPr="00CB0CDF">
              <w:rPr>
                <w:rStyle w:val="2"/>
                <w:color w:val="000000"/>
                <w:sz w:val="20"/>
                <w:szCs w:val="20"/>
              </w:rPr>
              <w:lastRenderedPageBreak/>
              <w:t>документ о праве собственности на земельный участок, внесенный в ЕГРП;</w:t>
            </w:r>
          </w:p>
          <w:p w:rsidR="00CB0CDF" w:rsidRPr="00CB0CDF" w:rsidRDefault="00CB0CDF" w:rsidP="00CB0CDF">
            <w:r w:rsidRPr="00CB0CDF">
              <w:rPr>
                <w:rStyle w:val="2"/>
                <w:color w:val="000000"/>
                <w:sz w:val="20"/>
                <w:szCs w:val="20"/>
              </w:rPr>
              <w:t>документы на объекты недвижимости, права на которые не зарегистрированы в Едином государственном реестре прав на недвижимое имущество и сделок с ним;</w:t>
            </w:r>
          </w:p>
          <w:p w:rsidR="00CB0CDF" w:rsidRPr="00CB0CDF" w:rsidRDefault="00CB0CDF" w:rsidP="00CB0CDF">
            <w:r w:rsidRPr="00CB0CDF">
              <w:rPr>
                <w:rStyle w:val="2"/>
                <w:color w:val="000000"/>
                <w:sz w:val="20"/>
                <w:szCs w:val="20"/>
              </w:rPr>
              <w:t>технические условия при подключении к объектам инфраструктуры;</w:t>
            </w:r>
          </w:p>
          <w:p w:rsidR="00CB0CDF" w:rsidRPr="00CB0CDF" w:rsidRDefault="00CB0CDF" w:rsidP="00CB0CDF">
            <w:r w:rsidRPr="00CB0CDF">
              <w:rPr>
                <w:rStyle w:val="2"/>
                <w:color w:val="000000"/>
                <w:sz w:val="20"/>
                <w:szCs w:val="20"/>
              </w:rPr>
              <w:t>выкопировка на земельный участок;</w:t>
            </w:r>
          </w:p>
          <w:p w:rsidR="00CB0CDF" w:rsidRPr="00CB0CDF" w:rsidRDefault="00CB0CDF" w:rsidP="00CB0CDF">
            <w:r w:rsidRPr="00CB0CDF">
              <w:rPr>
                <w:rStyle w:val="2"/>
                <w:color w:val="000000"/>
                <w:sz w:val="20"/>
                <w:szCs w:val="20"/>
              </w:rPr>
              <w:t>акт согласования с балансодержателями и (или) собственниками объектов инфраструктуры, со службами экстренного реагирования;</w:t>
            </w:r>
          </w:p>
          <w:p w:rsidR="00CB0CDF" w:rsidRPr="00CB0CDF" w:rsidRDefault="00CB0CDF" w:rsidP="00CB0CDF">
            <w:r w:rsidRPr="00CB0CDF">
              <w:rPr>
                <w:rStyle w:val="2"/>
                <w:color w:val="000000"/>
                <w:sz w:val="20"/>
                <w:szCs w:val="20"/>
              </w:rPr>
              <w:lastRenderedPageBreak/>
              <w:t>гарантийные обязательства об обеспечении сохранности бортового камня, тротуарной плитки, деревьев, кустарников и других объектов благоустройства, а также полного восстановления разрытой территории и объектов благоустройства.</w:t>
            </w:r>
          </w:p>
          <w:p w:rsidR="00CB0CDF" w:rsidRPr="00704F0C" w:rsidRDefault="00CB0CDF" w:rsidP="001C18E2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704F0C" w:rsidRDefault="00DD4859" w:rsidP="001C18E2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lastRenderedPageBreak/>
              <w:t>Предоставление разрешени</w:t>
            </w:r>
            <w:r w:rsidRPr="00704F0C">
              <w:rPr>
                <w:bCs/>
                <w:color w:val="000000"/>
                <w:sz w:val="20"/>
              </w:rPr>
              <w:lastRenderedPageBreak/>
              <w:t>я либо мотивированный отказ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704F0C" w:rsidRDefault="00DD4859" w:rsidP="001C18E2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04F0C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704F0C" w:rsidRDefault="00DD4859" w:rsidP="001C18E2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04F0C">
              <w:rPr>
                <w:rFonts w:ascii="Times New Roman" w:hAnsi="Times New Roman"/>
                <w:sz w:val="20"/>
                <w:szCs w:val="20"/>
              </w:rPr>
              <w:t>Несоответствие представленн</w:t>
            </w:r>
            <w:r w:rsidRPr="00704F0C">
              <w:rPr>
                <w:rFonts w:ascii="Times New Roman" w:hAnsi="Times New Roman"/>
                <w:sz w:val="20"/>
                <w:szCs w:val="20"/>
              </w:rPr>
              <w:lastRenderedPageBreak/>
              <w:t>ых документов предъявляемым требованиям;</w:t>
            </w:r>
          </w:p>
          <w:p w:rsidR="00DD4859" w:rsidRPr="00704F0C" w:rsidRDefault="00DD4859" w:rsidP="001C18E2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04F0C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DD4859" w:rsidRPr="00704F0C" w:rsidRDefault="00DD4859" w:rsidP="001C18E2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04F0C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DD4859" w:rsidRPr="00704F0C" w:rsidRDefault="00DD4859" w:rsidP="001C18E2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04F0C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DD4859" w:rsidRPr="00704F0C" w:rsidRDefault="00DD4859" w:rsidP="001C18E2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704F0C" w:rsidRDefault="00D47104" w:rsidP="001C18E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Не более 10 календарных</w:t>
            </w:r>
            <w:r w:rsidR="00DD4859" w:rsidRPr="00D47104">
              <w:rPr>
                <w:sz w:val="20"/>
              </w:rPr>
              <w:t xml:space="preserve"> дней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704F0C" w:rsidRDefault="00DD4859" w:rsidP="001C18E2">
            <w:pPr>
              <w:rPr>
                <w:sz w:val="20"/>
              </w:rPr>
            </w:pPr>
            <w:r w:rsidRPr="00704F0C">
              <w:rPr>
                <w:sz w:val="20"/>
              </w:rPr>
              <w:t>На беспла</w:t>
            </w:r>
            <w:r w:rsidRPr="00704F0C">
              <w:rPr>
                <w:sz w:val="20"/>
              </w:rPr>
              <w:lastRenderedPageBreak/>
              <w:t>тной основе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704F0C" w:rsidRDefault="00DD4859" w:rsidP="001C18E2">
            <w:pPr>
              <w:rPr>
                <w:sz w:val="20"/>
              </w:rPr>
            </w:pPr>
            <w:r w:rsidRPr="00704F0C">
              <w:rPr>
                <w:sz w:val="20"/>
              </w:rPr>
              <w:lastRenderedPageBreak/>
              <w:t xml:space="preserve">На бумажном носителе или в </w:t>
            </w:r>
            <w:r w:rsidRPr="00704F0C">
              <w:rPr>
                <w:sz w:val="20"/>
              </w:rPr>
              <w:lastRenderedPageBreak/>
              <w:t>электронной форме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704F0C" w:rsidRDefault="00D47104" w:rsidP="001C18E2">
            <w:pPr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lastRenderedPageBreak/>
              <w:t>Администрация Монгун</w:t>
            </w:r>
            <w:r w:rsidR="007339B9">
              <w:rPr>
                <w:sz w:val="20"/>
              </w:rPr>
              <w:t xml:space="preserve">-Тайгинского </w:t>
            </w:r>
            <w:r w:rsidR="002272AC">
              <w:rPr>
                <w:sz w:val="20"/>
              </w:rPr>
              <w:t xml:space="preserve"> </w:t>
            </w:r>
            <w:r w:rsidR="002272AC">
              <w:rPr>
                <w:sz w:val="20"/>
              </w:rPr>
              <w:lastRenderedPageBreak/>
              <w:t>райо</w:t>
            </w:r>
            <w:r w:rsidR="00250EC2">
              <w:rPr>
                <w:sz w:val="20"/>
              </w:rPr>
              <w:t>на Республики Тыва</w:t>
            </w:r>
          </w:p>
          <w:p w:rsidR="00DD4859" w:rsidRPr="00704F0C" w:rsidRDefault="00DD4859" w:rsidP="001C18E2">
            <w:pPr>
              <w:tabs>
                <w:tab w:val="left" w:pos="0"/>
              </w:tabs>
              <w:rPr>
                <w:sz w:val="20"/>
              </w:rPr>
            </w:pPr>
          </w:p>
          <w:p w:rsidR="00440A16" w:rsidRPr="00704F0C" w:rsidRDefault="00440A16" w:rsidP="001C18E2">
            <w:pPr>
              <w:tabs>
                <w:tab w:val="left" w:pos="0"/>
              </w:tabs>
              <w:rPr>
                <w:sz w:val="20"/>
              </w:rPr>
            </w:pPr>
          </w:p>
          <w:p w:rsidR="00440A16" w:rsidRPr="00704F0C" w:rsidRDefault="00440A16" w:rsidP="001C18E2">
            <w:pPr>
              <w:tabs>
                <w:tab w:val="left" w:pos="0"/>
              </w:tabs>
              <w:rPr>
                <w:sz w:val="20"/>
              </w:rPr>
            </w:pPr>
          </w:p>
          <w:p w:rsidR="00440A16" w:rsidRPr="00704F0C" w:rsidRDefault="00440A16" w:rsidP="001C18E2">
            <w:pPr>
              <w:tabs>
                <w:tab w:val="left" w:pos="0"/>
              </w:tabs>
              <w:rPr>
                <w:sz w:val="20"/>
              </w:rPr>
            </w:pPr>
          </w:p>
          <w:p w:rsidR="00440A16" w:rsidRPr="00704F0C" w:rsidRDefault="00440A16" w:rsidP="001C18E2">
            <w:pPr>
              <w:tabs>
                <w:tab w:val="left" w:pos="0"/>
              </w:tabs>
              <w:rPr>
                <w:sz w:val="20"/>
              </w:rPr>
            </w:pPr>
          </w:p>
          <w:p w:rsidR="00440A16" w:rsidRPr="00704F0C" w:rsidRDefault="00440A16" w:rsidP="001C18E2">
            <w:pPr>
              <w:tabs>
                <w:tab w:val="left" w:pos="0"/>
              </w:tabs>
              <w:rPr>
                <w:sz w:val="20"/>
              </w:rPr>
            </w:pPr>
          </w:p>
        </w:tc>
      </w:tr>
    </w:tbl>
    <w:p w:rsidR="00CD5783" w:rsidRPr="00704F0C" w:rsidRDefault="00CD5783" w:rsidP="00704F0C">
      <w:pPr>
        <w:rPr>
          <w:sz w:val="20"/>
        </w:rPr>
      </w:pPr>
    </w:p>
    <w:sectPr w:rsidR="00CD5783" w:rsidRPr="00704F0C" w:rsidSect="00D7340B"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1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73B37"/>
    <w:rsid w:val="000A3249"/>
    <w:rsid w:val="001227B3"/>
    <w:rsid w:val="00165127"/>
    <w:rsid w:val="00173C52"/>
    <w:rsid w:val="001A1E54"/>
    <w:rsid w:val="001C18E2"/>
    <w:rsid w:val="001C4553"/>
    <w:rsid w:val="00210221"/>
    <w:rsid w:val="00213445"/>
    <w:rsid w:val="002272AC"/>
    <w:rsid w:val="00250EC2"/>
    <w:rsid w:val="0025285C"/>
    <w:rsid w:val="002D0938"/>
    <w:rsid w:val="003E3B6B"/>
    <w:rsid w:val="003F0A4E"/>
    <w:rsid w:val="004148AB"/>
    <w:rsid w:val="00417B93"/>
    <w:rsid w:val="00440A16"/>
    <w:rsid w:val="004A5524"/>
    <w:rsid w:val="004F344C"/>
    <w:rsid w:val="005D4A50"/>
    <w:rsid w:val="00633F7F"/>
    <w:rsid w:val="00656A64"/>
    <w:rsid w:val="006F359E"/>
    <w:rsid w:val="00704F0C"/>
    <w:rsid w:val="007126B8"/>
    <w:rsid w:val="007339B9"/>
    <w:rsid w:val="00790032"/>
    <w:rsid w:val="007C5FC3"/>
    <w:rsid w:val="007E25AD"/>
    <w:rsid w:val="0085263B"/>
    <w:rsid w:val="0086767E"/>
    <w:rsid w:val="008733B6"/>
    <w:rsid w:val="00893C0B"/>
    <w:rsid w:val="00925513"/>
    <w:rsid w:val="00A91D35"/>
    <w:rsid w:val="00B05FD6"/>
    <w:rsid w:val="00B3605E"/>
    <w:rsid w:val="00B61FED"/>
    <w:rsid w:val="00B73372"/>
    <w:rsid w:val="00BD0BDC"/>
    <w:rsid w:val="00BF2D09"/>
    <w:rsid w:val="00BF6BE5"/>
    <w:rsid w:val="00C20146"/>
    <w:rsid w:val="00C21575"/>
    <w:rsid w:val="00C317AB"/>
    <w:rsid w:val="00C44DA8"/>
    <w:rsid w:val="00C779F0"/>
    <w:rsid w:val="00C90A1C"/>
    <w:rsid w:val="00CB0CDF"/>
    <w:rsid w:val="00CB1430"/>
    <w:rsid w:val="00CC1BD5"/>
    <w:rsid w:val="00CD40C4"/>
    <w:rsid w:val="00CD5783"/>
    <w:rsid w:val="00CF56A2"/>
    <w:rsid w:val="00D060A6"/>
    <w:rsid w:val="00D3316E"/>
    <w:rsid w:val="00D35223"/>
    <w:rsid w:val="00D47104"/>
    <w:rsid w:val="00D63FBB"/>
    <w:rsid w:val="00D6768C"/>
    <w:rsid w:val="00D7340B"/>
    <w:rsid w:val="00D776E1"/>
    <w:rsid w:val="00D77A88"/>
    <w:rsid w:val="00D838AF"/>
    <w:rsid w:val="00DD2106"/>
    <w:rsid w:val="00DD4859"/>
    <w:rsid w:val="00E211C7"/>
    <w:rsid w:val="00EC4651"/>
    <w:rsid w:val="00EF4491"/>
    <w:rsid w:val="00EF77C4"/>
    <w:rsid w:val="00F06FF7"/>
    <w:rsid w:val="00FA13FE"/>
    <w:rsid w:val="00FB4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6F50F"/>
  <w15:docId w15:val="{7A41E1E0-17E4-435A-86FA-8B6435453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A1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CB0CDF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CB0CDF"/>
    <w:pPr>
      <w:widowControl w:val="0"/>
      <w:shd w:val="clear" w:color="auto" w:fill="FFFFFF"/>
      <w:spacing w:before="120" w:after="420" w:line="240" w:lineRule="atLeast"/>
      <w:ind w:hanging="580"/>
      <w:jc w:val="center"/>
    </w:pPr>
    <w:rPr>
      <w:rFonts w:eastAsiaTheme="minorHAnsi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BF064-CB9D-4780-9078-AA1F8E5F8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2</cp:revision>
  <cp:lastPrinted>2016-07-15T03:46:00Z</cp:lastPrinted>
  <dcterms:created xsi:type="dcterms:W3CDTF">2019-05-30T10:43:00Z</dcterms:created>
  <dcterms:modified xsi:type="dcterms:W3CDTF">2019-05-30T10:43:00Z</dcterms:modified>
</cp:coreProperties>
</file>