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8B3" w:rsidRDefault="007268B3" w:rsidP="008F4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94A49" w:rsidRPr="008F44EC" w:rsidRDefault="00E94A49" w:rsidP="008F4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F44EC">
        <w:rPr>
          <w:rFonts w:ascii="Times New Roman" w:hAnsi="Times New Roman" w:cs="Times New Roman"/>
          <w:b/>
          <w:sz w:val="28"/>
        </w:rPr>
        <w:t>Доклад</w:t>
      </w:r>
    </w:p>
    <w:p w:rsidR="00E94A49" w:rsidRPr="008F44EC" w:rsidRDefault="00E94A49" w:rsidP="008F4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F44EC">
        <w:rPr>
          <w:rFonts w:ascii="Times New Roman" w:hAnsi="Times New Roman" w:cs="Times New Roman"/>
          <w:b/>
          <w:sz w:val="28"/>
        </w:rPr>
        <w:t>о предварительных итогах деятельности Министерства строительства</w:t>
      </w:r>
    </w:p>
    <w:p w:rsidR="00E94A49" w:rsidRPr="008F44EC" w:rsidRDefault="00E94A49" w:rsidP="008F4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F44EC">
        <w:rPr>
          <w:rFonts w:ascii="Times New Roman" w:hAnsi="Times New Roman" w:cs="Times New Roman"/>
          <w:b/>
          <w:sz w:val="28"/>
        </w:rPr>
        <w:t>Республики Тыва за I полугодие 2025 г.</w:t>
      </w:r>
    </w:p>
    <w:p w:rsidR="00E94A49" w:rsidRPr="00E94A49" w:rsidRDefault="00E94A49" w:rsidP="008F44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94A49" w:rsidRPr="0002193C" w:rsidRDefault="00E94A49" w:rsidP="00E63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>Приоритетные направления деятельности Министерства на 2025 год утверждены постановлением Прав</w:t>
      </w:r>
      <w:r w:rsidR="00155366" w:rsidRPr="0002193C">
        <w:rPr>
          <w:rFonts w:ascii="Times New Roman" w:hAnsi="Times New Roman" w:cs="Times New Roman"/>
          <w:sz w:val="28"/>
        </w:rPr>
        <w:t xml:space="preserve">ительства Республики Тыва от 26 февраля </w:t>
      </w:r>
      <w:r w:rsidRPr="0002193C">
        <w:rPr>
          <w:rFonts w:ascii="Times New Roman" w:hAnsi="Times New Roman" w:cs="Times New Roman"/>
          <w:sz w:val="28"/>
        </w:rPr>
        <w:t>2025 № 64, где определены</w:t>
      </w:r>
      <w:r w:rsidR="00155366" w:rsidRPr="0002193C">
        <w:rPr>
          <w:rFonts w:ascii="Times New Roman" w:hAnsi="Times New Roman" w:cs="Times New Roman"/>
          <w:sz w:val="28"/>
        </w:rPr>
        <w:t xml:space="preserve"> </w:t>
      </w:r>
      <w:r w:rsidR="005A6DA6" w:rsidRPr="0002193C">
        <w:rPr>
          <w:rFonts w:ascii="Times New Roman" w:hAnsi="Times New Roman" w:cs="Times New Roman"/>
          <w:sz w:val="28"/>
        </w:rPr>
        <w:t>9</w:t>
      </w:r>
      <w:r w:rsidR="00155366" w:rsidRPr="0002193C">
        <w:rPr>
          <w:rFonts w:ascii="Times New Roman" w:hAnsi="Times New Roman" w:cs="Times New Roman"/>
          <w:sz w:val="28"/>
        </w:rPr>
        <w:t xml:space="preserve"> приоритетных</w:t>
      </w:r>
      <w:r w:rsidRPr="0002193C">
        <w:rPr>
          <w:rFonts w:ascii="Times New Roman" w:hAnsi="Times New Roman" w:cs="Times New Roman"/>
          <w:sz w:val="28"/>
        </w:rPr>
        <w:t xml:space="preserve"> направлени</w:t>
      </w:r>
      <w:r w:rsidR="00155366" w:rsidRPr="0002193C">
        <w:rPr>
          <w:rFonts w:ascii="Times New Roman" w:hAnsi="Times New Roman" w:cs="Times New Roman"/>
          <w:sz w:val="28"/>
        </w:rPr>
        <w:t>й деятельности.</w:t>
      </w:r>
    </w:p>
    <w:p w:rsidR="000D7D0A" w:rsidRPr="0002193C" w:rsidRDefault="00155366" w:rsidP="000D7D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2193C">
        <w:rPr>
          <w:rFonts w:ascii="Times New Roman" w:hAnsi="Times New Roman" w:cs="Times New Roman"/>
          <w:sz w:val="28"/>
        </w:rPr>
        <w:t xml:space="preserve">1) </w:t>
      </w:r>
      <w:r w:rsidR="00FD13C7" w:rsidRPr="0002193C">
        <w:rPr>
          <w:rFonts w:ascii="Times New Roman" w:hAnsi="Times New Roman" w:cs="Times New Roman"/>
          <w:b/>
          <w:sz w:val="28"/>
        </w:rPr>
        <w:t>З</w:t>
      </w:r>
      <w:r w:rsidR="000D7D0A" w:rsidRPr="0002193C">
        <w:rPr>
          <w:rFonts w:ascii="Times New Roman" w:hAnsi="Times New Roman" w:cs="Times New Roman"/>
          <w:b/>
          <w:sz w:val="28"/>
        </w:rPr>
        <w:t>авершение строительства и ввод в эксплуатацию семи школ.</w:t>
      </w:r>
    </w:p>
    <w:p w:rsidR="000D7D0A" w:rsidRPr="0002193C" w:rsidRDefault="000D7D0A" w:rsidP="000D7D0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02193C">
        <w:rPr>
          <w:rFonts w:ascii="Times New Roman" w:hAnsi="Times New Roman" w:cs="Times New Roman"/>
          <w:i/>
          <w:sz w:val="28"/>
        </w:rPr>
        <w:t xml:space="preserve">Срок реализации направления – до 1 сентября 2025 г. </w:t>
      </w:r>
    </w:p>
    <w:p w:rsidR="000D7D0A" w:rsidRPr="0002193C" w:rsidRDefault="000D7D0A" w:rsidP="000D7D0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02193C">
        <w:rPr>
          <w:rFonts w:ascii="Times New Roman" w:hAnsi="Times New Roman" w:cs="Times New Roman"/>
          <w:i/>
          <w:sz w:val="28"/>
        </w:rPr>
        <w:t>Ожидаемый результат - обеспечение своевременного ввода в эксплуатацию строящихся школ, улучшение условий и качества обучения детей, в том числе создание новых рабочих мест.</w:t>
      </w:r>
    </w:p>
    <w:p w:rsidR="00B40742" w:rsidRPr="0002193C" w:rsidRDefault="00B40742" w:rsidP="00B407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 xml:space="preserve">По состоянию на 28 июля </w:t>
      </w:r>
      <w:proofErr w:type="spellStart"/>
      <w:r w:rsidRPr="0002193C">
        <w:rPr>
          <w:rFonts w:ascii="Times New Roman" w:hAnsi="Times New Roman" w:cs="Times New Roman"/>
          <w:sz w:val="28"/>
        </w:rPr>
        <w:t>т.г</w:t>
      </w:r>
      <w:proofErr w:type="spellEnd"/>
      <w:r w:rsidRPr="0002193C">
        <w:rPr>
          <w:rFonts w:ascii="Times New Roman" w:hAnsi="Times New Roman" w:cs="Times New Roman"/>
          <w:sz w:val="28"/>
        </w:rPr>
        <w:t xml:space="preserve">. завершены работы на 5 объектах мощностью 3476 мест, это </w:t>
      </w:r>
      <w:proofErr w:type="spellStart"/>
      <w:r w:rsidRPr="0002193C">
        <w:rPr>
          <w:rFonts w:ascii="Times New Roman" w:hAnsi="Times New Roman" w:cs="Times New Roman"/>
          <w:sz w:val="28"/>
        </w:rPr>
        <w:t>мкрн</w:t>
      </w:r>
      <w:proofErr w:type="spellEnd"/>
      <w:r w:rsidRPr="0002193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2193C">
        <w:rPr>
          <w:rFonts w:ascii="Times New Roman" w:hAnsi="Times New Roman" w:cs="Times New Roman"/>
          <w:sz w:val="28"/>
        </w:rPr>
        <w:t>Монгун</w:t>
      </w:r>
      <w:proofErr w:type="spellEnd"/>
      <w:r w:rsidRPr="0002193C">
        <w:rPr>
          <w:rFonts w:ascii="Times New Roman" w:hAnsi="Times New Roman" w:cs="Times New Roman"/>
          <w:sz w:val="28"/>
        </w:rPr>
        <w:t>, Спутник 3-4 квартал, пгт. Каа-Хем, с. Бай-Хаак и с. Чодураа.</w:t>
      </w:r>
    </w:p>
    <w:p w:rsidR="00B40742" w:rsidRPr="0002193C" w:rsidRDefault="00B40742" w:rsidP="00B407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 xml:space="preserve">Торжественное открытие данных школ запланировано на 1 сентября </w:t>
      </w:r>
      <w:proofErr w:type="spellStart"/>
      <w:r w:rsidRPr="0002193C">
        <w:rPr>
          <w:rFonts w:ascii="Times New Roman" w:hAnsi="Times New Roman" w:cs="Times New Roman"/>
          <w:sz w:val="28"/>
        </w:rPr>
        <w:t>т.г</w:t>
      </w:r>
      <w:proofErr w:type="spellEnd"/>
      <w:r w:rsidRPr="0002193C">
        <w:rPr>
          <w:rFonts w:ascii="Times New Roman" w:hAnsi="Times New Roman" w:cs="Times New Roman"/>
          <w:sz w:val="28"/>
        </w:rPr>
        <w:t xml:space="preserve">. </w:t>
      </w:r>
    </w:p>
    <w:p w:rsidR="00B40742" w:rsidRPr="0002193C" w:rsidRDefault="00B40742" w:rsidP="00B407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 xml:space="preserve">Достиг 75 % готовности общеобразовательная школа на 616 мест в г. Чадаана. Благодаря еженедельному контролю Министерства, количество работников увеличена с 100 до 230 человек. Остались </w:t>
      </w:r>
      <w:r w:rsidR="005A6DA6" w:rsidRPr="0002193C">
        <w:rPr>
          <w:rFonts w:ascii="Times New Roman" w:hAnsi="Times New Roman" w:cs="Times New Roman"/>
          <w:sz w:val="28"/>
        </w:rPr>
        <w:t>внутренние отделочные работы,</w:t>
      </w:r>
      <w:r w:rsidRPr="0002193C">
        <w:rPr>
          <w:rFonts w:ascii="Times New Roman" w:hAnsi="Times New Roman" w:cs="Times New Roman"/>
          <w:sz w:val="28"/>
        </w:rPr>
        <w:t xml:space="preserve"> технологическо</w:t>
      </w:r>
      <w:r w:rsidR="005A6DA6" w:rsidRPr="0002193C">
        <w:rPr>
          <w:rFonts w:ascii="Times New Roman" w:hAnsi="Times New Roman" w:cs="Times New Roman"/>
          <w:sz w:val="28"/>
        </w:rPr>
        <w:t>е</w:t>
      </w:r>
      <w:r w:rsidRPr="0002193C">
        <w:rPr>
          <w:rFonts w:ascii="Times New Roman" w:hAnsi="Times New Roman" w:cs="Times New Roman"/>
          <w:sz w:val="28"/>
        </w:rPr>
        <w:t xml:space="preserve"> присоединени</w:t>
      </w:r>
      <w:r w:rsidR="005A6DA6" w:rsidRPr="0002193C">
        <w:rPr>
          <w:rFonts w:ascii="Times New Roman" w:hAnsi="Times New Roman" w:cs="Times New Roman"/>
          <w:sz w:val="28"/>
        </w:rPr>
        <w:t>е</w:t>
      </w:r>
      <w:r w:rsidRPr="0002193C">
        <w:rPr>
          <w:rFonts w:ascii="Times New Roman" w:hAnsi="Times New Roman" w:cs="Times New Roman"/>
          <w:sz w:val="28"/>
        </w:rPr>
        <w:t xml:space="preserve"> объекта к инженерным коммуникациям и осуществлени</w:t>
      </w:r>
      <w:r w:rsidR="005A6DA6" w:rsidRPr="0002193C">
        <w:rPr>
          <w:rFonts w:ascii="Times New Roman" w:hAnsi="Times New Roman" w:cs="Times New Roman"/>
          <w:sz w:val="28"/>
        </w:rPr>
        <w:t>е</w:t>
      </w:r>
      <w:r w:rsidRPr="0002193C">
        <w:rPr>
          <w:rFonts w:ascii="Times New Roman" w:hAnsi="Times New Roman" w:cs="Times New Roman"/>
          <w:sz w:val="28"/>
        </w:rPr>
        <w:t xml:space="preserve"> благоустройства территории</w:t>
      </w:r>
      <w:r w:rsidR="00A259EB">
        <w:rPr>
          <w:rFonts w:ascii="Times New Roman" w:hAnsi="Times New Roman" w:cs="Times New Roman"/>
          <w:sz w:val="28"/>
        </w:rPr>
        <w:t xml:space="preserve"> 31 августа 2025 г. </w:t>
      </w:r>
    </w:p>
    <w:p w:rsidR="00B40742" w:rsidRPr="0002193C" w:rsidRDefault="00B40742" w:rsidP="00B407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>- проводится перенос срока ввода в эксплуатацию на 2026 год по общеобразовательной ш</w:t>
      </w:r>
      <w:r w:rsidR="005A6DA6" w:rsidRPr="0002193C">
        <w:rPr>
          <w:rFonts w:ascii="Times New Roman" w:hAnsi="Times New Roman" w:cs="Times New Roman"/>
          <w:sz w:val="28"/>
        </w:rPr>
        <w:t>коле на 176 мест в с. Кызыл-Хая, в связи с риском ввода объекта в эксплуатацию, обусловленный сложным физико-географическим расположением и труднодоступностью объекта.</w:t>
      </w:r>
    </w:p>
    <w:p w:rsidR="000D7D0A" w:rsidRPr="0002193C" w:rsidRDefault="00FD13C7" w:rsidP="00E636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2193C">
        <w:rPr>
          <w:rFonts w:ascii="Times New Roman" w:hAnsi="Times New Roman" w:cs="Times New Roman"/>
          <w:b/>
          <w:sz w:val="28"/>
        </w:rPr>
        <w:t xml:space="preserve">2) Завершение этапа 2024 - 2025 годов регионального проекта </w:t>
      </w:r>
      <w:r w:rsidR="00FE2220" w:rsidRPr="0002193C">
        <w:rPr>
          <w:rFonts w:ascii="Times New Roman" w:hAnsi="Times New Roman" w:cs="Times New Roman"/>
          <w:b/>
          <w:sz w:val="28"/>
        </w:rPr>
        <w:t>«</w:t>
      </w:r>
      <w:r w:rsidRPr="0002193C">
        <w:rPr>
          <w:rFonts w:ascii="Times New Roman" w:hAnsi="Times New Roman" w:cs="Times New Roman"/>
          <w:b/>
          <w:sz w:val="28"/>
        </w:rPr>
        <w:t>Обеспечение устойчивого сокращения непригодного для проживания жилищного фонда</w:t>
      </w:r>
      <w:r w:rsidR="00FE2220" w:rsidRPr="0002193C">
        <w:rPr>
          <w:rFonts w:ascii="Times New Roman" w:hAnsi="Times New Roman" w:cs="Times New Roman"/>
          <w:b/>
          <w:sz w:val="28"/>
        </w:rPr>
        <w:t>»</w:t>
      </w:r>
    </w:p>
    <w:p w:rsidR="00FD13C7" w:rsidRPr="0002193C" w:rsidRDefault="00FD13C7" w:rsidP="00AC6B7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02193C">
        <w:rPr>
          <w:rFonts w:ascii="Times New Roman" w:hAnsi="Times New Roman" w:cs="Times New Roman"/>
          <w:i/>
          <w:sz w:val="28"/>
        </w:rPr>
        <w:t xml:space="preserve">Срок реализации – до 1 июля 2025г. </w:t>
      </w:r>
    </w:p>
    <w:p w:rsidR="00FD13C7" w:rsidRPr="0002193C" w:rsidRDefault="00FD13C7" w:rsidP="00AC6B7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02193C">
        <w:rPr>
          <w:rFonts w:ascii="Times New Roman" w:hAnsi="Times New Roman" w:cs="Times New Roman"/>
          <w:i/>
          <w:sz w:val="28"/>
        </w:rPr>
        <w:t>Ожидаемый результат - завершение строительства 12-квартирного жилого дома в с. Хову-Аксы Чеди-Хольского кожууна, переселение 39 чел. или 12 семей из 806,2 кв. м непригодного для проживания жилищного фонда</w:t>
      </w:r>
    </w:p>
    <w:p w:rsidR="00FD13C7" w:rsidRPr="0002193C" w:rsidRDefault="00FD13C7" w:rsidP="00AC6B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AC6B72" w:rsidRPr="0002193C" w:rsidRDefault="00AC6B72" w:rsidP="00AC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 xml:space="preserve">В рамках реализации регионального проекта «Обеспечение устойчивого сокращения непригодного для проживания жилищного фонда» в 2025 году </w:t>
      </w:r>
      <w:r w:rsidR="00FD13C7" w:rsidRPr="0002193C">
        <w:rPr>
          <w:rFonts w:ascii="Times New Roman" w:hAnsi="Times New Roman" w:cs="Times New Roman"/>
          <w:sz w:val="28"/>
        </w:rPr>
        <w:t xml:space="preserve">запланировано </w:t>
      </w:r>
      <w:r w:rsidRPr="0002193C">
        <w:rPr>
          <w:rFonts w:ascii="Times New Roman" w:hAnsi="Times New Roman" w:cs="Times New Roman"/>
          <w:sz w:val="28"/>
        </w:rPr>
        <w:t>переселен</w:t>
      </w:r>
      <w:r w:rsidR="00FD13C7" w:rsidRPr="0002193C">
        <w:rPr>
          <w:rFonts w:ascii="Times New Roman" w:hAnsi="Times New Roman" w:cs="Times New Roman"/>
          <w:sz w:val="28"/>
        </w:rPr>
        <w:t>ие</w:t>
      </w:r>
      <w:r w:rsidRPr="0002193C">
        <w:rPr>
          <w:rFonts w:ascii="Times New Roman" w:hAnsi="Times New Roman" w:cs="Times New Roman"/>
          <w:sz w:val="28"/>
        </w:rPr>
        <w:t xml:space="preserve"> 12 семей или 39 человек из 806,2 кв. м. аварийного жилья в строящийся дом по ул. Спортивная, д. 4 а в с. Хову-Аксы. </w:t>
      </w:r>
    </w:p>
    <w:p w:rsidR="008931BE" w:rsidRPr="0002193C" w:rsidRDefault="008931BE" w:rsidP="00AC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>Срок реализации государственного контракта, заключенного между ГСЗ и ООО «</w:t>
      </w:r>
      <w:proofErr w:type="spellStart"/>
      <w:r w:rsidRPr="0002193C">
        <w:rPr>
          <w:rFonts w:ascii="Times New Roman" w:hAnsi="Times New Roman" w:cs="Times New Roman"/>
          <w:sz w:val="28"/>
        </w:rPr>
        <w:t>Стройспецмонтаж</w:t>
      </w:r>
      <w:proofErr w:type="spellEnd"/>
      <w:r w:rsidRPr="0002193C">
        <w:rPr>
          <w:rFonts w:ascii="Times New Roman" w:hAnsi="Times New Roman" w:cs="Times New Roman"/>
          <w:sz w:val="28"/>
        </w:rPr>
        <w:t xml:space="preserve">», - 1 июля 2025г.  </w:t>
      </w:r>
    </w:p>
    <w:p w:rsidR="00ED041D" w:rsidRPr="0002193C" w:rsidRDefault="00FD13C7" w:rsidP="00AC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 xml:space="preserve">По состоянию на 28 июля </w:t>
      </w:r>
      <w:proofErr w:type="spellStart"/>
      <w:r w:rsidRPr="0002193C">
        <w:rPr>
          <w:rFonts w:ascii="Times New Roman" w:hAnsi="Times New Roman" w:cs="Times New Roman"/>
          <w:sz w:val="28"/>
        </w:rPr>
        <w:t>т.г</w:t>
      </w:r>
      <w:proofErr w:type="spellEnd"/>
      <w:r w:rsidRPr="0002193C">
        <w:rPr>
          <w:rFonts w:ascii="Times New Roman" w:hAnsi="Times New Roman" w:cs="Times New Roman"/>
          <w:sz w:val="28"/>
        </w:rPr>
        <w:t>. с</w:t>
      </w:r>
      <w:r w:rsidR="00AC6B72" w:rsidRPr="0002193C">
        <w:rPr>
          <w:rFonts w:ascii="Times New Roman" w:hAnsi="Times New Roman" w:cs="Times New Roman"/>
          <w:sz w:val="28"/>
        </w:rPr>
        <w:t xml:space="preserve">троительная готовность дома составляет 75%, выполняются внутренние электромонтажные, отделочные работы и благоустройство прилегающей территории дома. </w:t>
      </w:r>
    </w:p>
    <w:p w:rsidR="008931BE" w:rsidRPr="0002193C" w:rsidRDefault="00AC6B72" w:rsidP="00AC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 xml:space="preserve">Ввод дома запланирован в августе, передача и регистрация объекта недвижимости в собственность муниципального образования, а также заключение </w:t>
      </w:r>
      <w:r w:rsidRPr="0002193C">
        <w:rPr>
          <w:rFonts w:ascii="Times New Roman" w:hAnsi="Times New Roman" w:cs="Times New Roman"/>
          <w:sz w:val="28"/>
        </w:rPr>
        <w:lastRenderedPageBreak/>
        <w:t xml:space="preserve">договоров с гражданами и направление отчетности в Фонд запланировано до 15 октября 2025 г.   </w:t>
      </w:r>
    </w:p>
    <w:p w:rsidR="00AC6B72" w:rsidRPr="0002193C" w:rsidRDefault="008931BE" w:rsidP="00AC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 xml:space="preserve">Основной причиной невыполнения </w:t>
      </w:r>
      <w:r w:rsidR="00665B3C" w:rsidRPr="0002193C">
        <w:rPr>
          <w:rFonts w:ascii="Times New Roman" w:hAnsi="Times New Roman" w:cs="Times New Roman"/>
          <w:sz w:val="28"/>
        </w:rPr>
        <w:t xml:space="preserve">государственного </w:t>
      </w:r>
      <w:r w:rsidRPr="0002193C">
        <w:rPr>
          <w:rFonts w:ascii="Times New Roman" w:hAnsi="Times New Roman" w:cs="Times New Roman"/>
          <w:sz w:val="28"/>
        </w:rPr>
        <w:t>контракта в установленные сроки является</w:t>
      </w:r>
      <w:r w:rsidR="00665B3C" w:rsidRPr="0002193C">
        <w:rPr>
          <w:rFonts w:ascii="Times New Roman" w:hAnsi="Times New Roman" w:cs="Times New Roman"/>
          <w:sz w:val="28"/>
        </w:rPr>
        <w:t xml:space="preserve"> слабая организация работ со стороны подрядчика, что привело к срыву. В настоящее время со стороны Госстройзаказ ведется претензионная работа по взысканию с подрядчика пени и штрафа за несвоевременное исполнение условий контракта. </w:t>
      </w:r>
    </w:p>
    <w:p w:rsidR="00155366" w:rsidRPr="0002193C" w:rsidRDefault="00AC6B72" w:rsidP="00E6367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02193C">
        <w:rPr>
          <w:rFonts w:ascii="Times New Roman" w:hAnsi="Times New Roman" w:cs="Times New Roman"/>
          <w:i/>
          <w:sz w:val="28"/>
        </w:rPr>
        <w:t>Таким образом, всего за 2019-2025 годы безопасные условия проживания улучшат 473 граждан или 174 семьи из 8,5 тыс. кв. м аварийного жилья в новые 14 многоквартирных домов в двух муниципальных образованиях республики (г. Кызыл – 6 и с. Хову-Аксы – 8 домов).</w:t>
      </w:r>
    </w:p>
    <w:p w:rsidR="00A05338" w:rsidRPr="0002193C" w:rsidRDefault="00A05338" w:rsidP="00E63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14DC" w:rsidRPr="0002193C" w:rsidRDefault="005C14DC" w:rsidP="00E636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2193C">
        <w:rPr>
          <w:rFonts w:ascii="Times New Roman" w:hAnsi="Times New Roman" w:cs="Times New Roman"/>
          <w:b/>
          <w:sz w:val="28"/>
        </w:rPr>
        <w:t>3</w:t>
      </w:r>
      <w:r w:rsidR="00E94A49" w:rsidRPr="0002193C">
        <w:rPr>
          <w:rFonts w:ascii="Times New Roman" w:hAnsi="Times New Roman" w:cs="Times New Roman"/>
          <w:b/>
          <w:sz w:val="28"/>
        </w:rPr>
        <w:t xml:space="preserve">) </w:t>
      </w:r>
      <w:r w:rsidRPr="0002193C">
        <w:rPr>
          <w:rFonts w:ascii="Times New Roman" w:hAnsi="Times New Roman" w:cs="Times New Roman"/>
          <w:b/>
          <w:sz w:val="28"/>
        </w:rPr>
        <w:t>Реализация этапа 2025 - 2026 годов федерального проекта "Жилье" (в части сокращения аварийного жилья)</w:t>
      </w:r>
    </w:p>
    <w:p w:rsidR="005C14DC" w:rsidRPr="0002193C" w:rsidRDefault="005C14DC" w:rsidP="00AC6B7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02193C">
        <w:rPr>
          <w:rFonts w:ascii="Times New Roman" w:hAnsi="Times New Roman" w:cs="Times New Roman"/>
          <w:i/>
          <w:sz w:val="28"/>
        </w:rPr>
        <w:t>Срок реализации – до 1 сентября 2025г.</w:t>
      </w:r>
    </w:p>
    <w:p w:rsidR="005C14DC" w:rsidRPr="0002193C" w:rsidRDefault="005C14DC" w:rsidP="00AC6B7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02193C">
        <w:rPr>
          <w:rFonts w:ascii="Times New Roman" w:hAnsi="Times New Roman" w:cs="Times New Roman"/>
          <w:i/>
          <w:sz w:val="28"/>
        </w:rPr>
        <w:t>Ожидаемый результат - заключение соглашения с ППК "Фонд развития территорий" для реализации этапа 2025 - 2026 годов федерального проекта "Жилье" (в части сокращения аварийного жилья) нового национального проекта "Инфраструктура для жизни", строительство (приобретение, выкуп) жилых помещений для переселения граждан из аварийного жилья.</w:t>
      </w:r>
    </w:p>
    <w:p w:rsidR="00AC6B72" w:rsidRPr="0002193C" w:rsidRDefault="00AC6B72" w:rsidP="00AC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 xml:space="preserve">В рамках нового федерального проекта «Жилье» будут продолжены мероприятия по переселению граждан из аварийного жилья, признанного после 1 января 2017 года. </w:t>
      </w:r>
    </w:p>
    <w:p w:rsidR="00AC6B72" w:rsidRPr="0002193C" w:rsidRDefault="00AC6B72" w:rsidP="00AC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 xml:space="preserve">Лимит на трехлетний период для Республики Тыва составляет 325,4 млн. рублей (на 2025 год – 70,2, на 2026 год – 128,2 и на 2027 </w:t>
      </w:r>
      <w:proofErr w:type="gramStart"/>
      <w:r w:rsidRPr="0002193C">
        <w:rPr>
          <w:rFonts w:ascii="Times New Roman" w:hAnsi="Times New Roman" w:cs="Times New Roman"/>
          <w:sz w:val="28"/>
        </w:rPr>
        <w:t>год  -</w:t>
      </w:r>
      <w:proofErr w:type="gramEnd"/>
      <w:r w:rsidRPr="0002193C">
        <w:rPr>
          <w:rFonts w:ascii="Times New Roman" w:hAnsi="Times New Roman" w:cs="Times New Roman"/>
          <w:sz w:val="28"/>
        </w:rPr>
        <w:t xml:space="preserve"> 127,0 млн. рублей).</w:t>
      </w:r>
    </w:p>
    <w:p w:rsidR="00045574" w:rsidRPr="0002193C" w:rsidRDefault="00045574" w:rsidP="00045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>На предусмотренный лимит 2025 года запланировано переселение 15 жилых помещений общей площадью 565,0 кв. м двух аварийных домов, требующих безотлагательного расселения в первоочередном порядке.</w:t>
      </w:r>
    </w:p>
    <w:p w:rsidR="00045574" w:rsidRPr="0002193C" w:rsidRDefault="00045574" w:rsidP="00045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 xml:space="preserve">Это аварийный дом по ул. </w:t>
      </w:r>
      <w:proofErr w:type="spellStart"/>
      <w:r w:rsidRPr="0002193C">
        <w:rPr>
          <w:rFonts w:ascii="Times New Roman" w:hAnsi="Times New Roman" w:cs="Times New Roman"/>
          <w:sz w:val="28"/>
        </w:rPr>
        <w:t>Эрзинская</w:t>
      </w:r>
      <w:proofErr w:type="spellEnd"/>
      <w:r w:rsidRPr="0002193C">
        <w:rPr>
          <w:rFonts w:ascii="Times New Roman" w:hAnsi="Times New Roman" w:cs="Times New Roman"/>
          <w:sz w:val="28"/>
        </w:rPr>
        <w:t xml:space="preserve">, д. 31 в г. Кызыле (в феврале 2024 года произошел пожар) и аварийный дом по ул. Пионерская, д. 26 в пгт. Каа-Хем Кызылского кожууна (имеется вступившее в законную силу решение Кызылского суда от 5 июня 2024 г. по делу № 2-358/2024 о невозможности дальнейшего проживания в аварийном доме). </w:t>
      </w:r>
    </w:p>
    <w:p w:rsidR="00045574" w:rsidRPr="0002193C" w:rsidRDefault="00045574" w:rsidP="00045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>Приобретение 15 жилых помещений запланировано в двух строящихся многоквартирных домах по ул. Строителей, д. 10, строение № 1 и строение № 2 (застройщик - ООО СЗ «</w:t>
      </w:r>
      <w:proofErr w:type="spellStart"/>
      <w:r w:rsidRPr="0002193C">
        <w:rPr>
          <w:rFonts w:ascii="Times New Roman" w:hAnsi="Times New Roman" w:cs="Times New Roman"/>
          <w:sz w:val="28"/>
        </w:rPr>
        <w:t>Олчей-Кежик</w:t>
      </w:r>
      <w:proofErr w:type="spellEnd"/>
      <w:r w:rsidRPr="0002193C">
        <w:rPr>
          <w:rFonts w:ascii="Times New Roman" w:hAnsi="Times New Roman" w:cs="Times New Roman"/>
          <w:sz w:val="28"/>
        </w:rPr>
        <w:t xml:space="preserve">»). Строительная готовность домов составляет 70%, ведутся кровельные и внутренние отделочные работы.  </w:t>
      </w:r>
    </w:p>
    <w:p w:rsidR="00045574" w:rsidRPr="0002193C" w:rsidRDefault="00045574" w:rsidP="00045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 xml:space="preserve">Но, в настоящее время в связи с </w:t>
      </w:r>
      <w:proofErr w:type="spellStart"/>
      <w:r w:rsidRPr="0002193C">
        <w:rPr>
          <w:rFonts w:ascii="Times New Roman" w:hAnsi="Times New Roman" w:cs="Times New Roman"/>
          <w:sz w:val="28"/>
        </w:rPr>
        <w:t>незавершением</w:t>
      </w:r>
      <w:proofErr w:type="spellEnd"/>
      <w:r w:rsidRPr="0002193C">
        <w:rPr>
          <w:rFonts w:ascii="Times New Roman" w:hAnsi="Times New Roman" w:cs="Times New Roman"/>
          <w:sz w:val="28"/>
        </w:rPr>
        <w:t xml:space="preserve"> переселения жилищного фонда, признанного до 2017 года аварийным в полном объеме (288 человек из 4,6 тыс. кв. м не обеспечено финансированием) лимит по этапу 2025 года не будут доведены до региона, соответственно, заключение соглашения с Фондом для реализации этапа 2025 - 2026 годов федерального проекта "Жилье" не представляется возможным.</w:t>
      </w:r>
    </w:p>
    <w:p w:rsidR="00AC6B72" w:rsidRPr="0002193C" w:rsidRDefault="00AC6B72" w:rsidP="00AC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 xml:space="preserve">В целях </w:t>
      </w:r>
      <w:r w:rsidR="00045574" w:rsidRPr="0002193C">
        <w:rPr>
          <w:rFonts w:ascii="Times New Roman" w:hAnsi="Times New Roman" w:cs="Times New Roman"/>
          <w:sz w:val="28"/>
        </w:rPr>
        <w:t xml:space="preserve">решения вопроса Правительством РТ </w:t>
      </w:r>
      <w:r w:rsidRPr="0002193C">
        <w:rPr>
          <w:rFonts w:ascii="Times New Roman" w:hAnsi="Times New Roman" w:cs="Times New Roman"/>
          <w:sz w:val="28"/>
        </w:rPr>
        <w:t xml:space="preserve">направлено обращение в Минстрой России </w:t>
      </w:r>
      <w:r w:rsidR="00045574" w:rsidRPr="0002193C">
        <w:rPr>
          <w:rFonts w:ascii="Times New Roman" w:hAnsi="Times New Roman" w:cs="Times New Roman"/>
          <w:sz w:val="28"/>
        </w:rPr>
        <w:t xml:space="preserve">(от 25 июля 2025г.) </w:t>
      </w:r>
      <w:r w:rsidRPr="0002193C">
        <w:rPr>
          <w:rFonts w:ascii="Times New Roman" w:hAnsi="Times New Roman" w:cs="Times New Roman"/>
          <w:sz w:val="28"/>
        </w:rPr>
        <w:t xml:space="preserve">с просьбой оказать содействие в </w:t>
      </w:r>
      <w:r w:rsidR="00045574" w:rsidRPr="0002193C">
        <w:rPr>
          <w:rFonts w:ascii="Times New Roman" w:hAnsi="Times New Roman" w:cs="Times New Roman"/>
          <w:sz w:val="28"/>
        </w:rPr>
        <w:t>решении вопроса финансирования.</w:t>
      </w:r>
    </w:p>
    <w:p w:rsidR="00401372" w:rsidRPr="0002193C" w:rsidRDefault="00401372" w:rsidP="00AC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01372" w:rsidRPr="0002193C" w:rsidRDefault="00401372" w:rsidP="00AC6B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2193C">
        <w:rPr>
          <w:rFonts w:ascii="Times New Roman" w:hAnsi="Times New Roman" w:cs="Times New Roman"/>
          <w:b/>
          <w:sz w:val="28"/>
        </w:rPr>
        <w:t xml:space="preserve">4) Реализация комплексного развития территорий микрорайонов </w:t>
      </w:r>
      <w:r w:rsidR="00AF2BEB" w:rsidRPr="0002193C">
        <w:rPr>
          <w:rFonts w:ascii="Times New Roman" w:hAnsi="Times New Roman" w:cs="Times New Roman"/>
          <w:b/>
          <w:sz w:val="28"/>
        </w:rPr>
        <w:t xml:space="preserve">              </w:t>
      </w:r>
      <w:r w:rsidRPr="0002193C">
        <w:rPr>
          <w:rFonts w:ascii="Times New Roman" w:hAnsi="Times New Roman" w:cs="Times New Roman"/>
          <w:b/>
          <w:sz w:val="28"/>
        </w:rPr>
        <w:t>г. Кызыла</w:t>
      </w:r>
    </w:p>
    <w:p w:rsidR="00AB5B40" w:rsidRPr="0002193C" w:rsidRDefault="00AB5B40" w:rsidP="0094083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193C">
        <w:rPr>
          <w:rFonts w:ascii="Times New Roman" w:hAnsi="Times New Roman" w:cs="Times New Roman"/>
          <w:i/>
          <w:sz w:val="28"/>
          <w:szCs w:val="28"/>
        </w:rPr>
        <w:t>Срок реализации - по отдельному плану.</w:t>
      </w:r>
    </w:p>
    <w:p w:rsidR="00AB5B40" w:rsidRPr="0002193C" w:rsidRDefault="00AB5B40" w:rsidP="0094083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193C">
        <w:rPr>
          <w:rFonts w:ascii="Times New Roman" w:hAnsi="Times New Roman" w:cs="Times New Roman"/>
          <w:i/>
          <w:sz w:val="28"/>
          <w:szCs w:val="28"/>
        </w:rPr>
        <w:t>Ожидаемый результат - улучшение жилищных условий граждан, внешнего облика столицы республики, развитие транспортной, социальной, инженерной инфраструктур, благоустройство территории столицы республики.</w:t>
      </w:r>
    </w:p>
    <w:p w:rsidR="0094083B" w:rsidRPr="0002193C" w:rsidRDefault="0094083B" w:rsidP="0094083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93C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Тыва от 21.05.2025 г. № 234 принято решение о комплексном развитии незастроенной территории микрорайона «Московский» г. Кызыла Республики Тыва.</w:t>
      </w:r>
    </w:p>
    <w:p w:rsidR="0094083B" w:rsidRPr="0002193C" w:rsidRDefault="0094083B" w:rsidP="0094083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193C">
        <w:rPr>
          <w:rFonts w:ascii="Times New Roman" w:hAnsi="Times New Roman" w:cs="Times New Roman"/>
          <w:sz w:val="28"/>
          <w:szCs w:val="28"/>
        </w:rPr>
        <w:t xml:space="preserve">В рамках КРТ в обязательствах застройщика включено строительство и безвозмездная передача объектов социальной инфраструктуры: отдельно стоящее здание дошкольной образовательной организации не менее, чем на 300 мест, встроено-пристроенные помещения для размещения дошкольных образовательных </w:t>
      </w:r>
      <w:proofErr w:type="gramStart"/>
      <w:r w:rsidRPr="0002193C">
        <w:rPr>
          <w:rFonts w:ascii="Times New Roman" w:hAnsi="Times New Roman" w:cs="Times New Roman"/>
          <w:sz w:val="28"/>
          <w:szCs w:val="28"/>
        </w:rPr>
        <w:t>организаций,  общей</w:t>
      </w:r>
      <w:proofErr w:type="gramEnd"/>
      <w:r w:rsidRPr="0002193C">
        <w:rPr>
          <w:rFonts w:ascii="Times New Roman" w:hAnsi="Times New Roman" w:cs="Times New Roman"/>
          <w:sz w:val="28"/>
          <w:szCs w:val="28"/>
        </w:rPr>
        <w:t xml:space="preserve"> площадью не менее 1500 м2, общей мощностью не менее чем на 300 мест. Сроки строительства данных объектов определяется после разработки документации по планировке территории (далее - ДПТ), включающий в себя проект планировки территории и проект межевания территории. </w:t>
      </w:r>
    </w:p>
    <w:p w:rsidR="0002193C" w:rsidRPr="0002193C" w:rsidRDefault="0002193C" w:rsidP="009408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3C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торгов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0219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июля 2025г. заключен договор </w:t>
      </w:r>
      <w:r w:rsidR="0094083B" w:rsidRPr="0002193C">
        <w:rPr>
          <w:rFonts w:ascii="Times New Roman" w:hAnsi="Times New Roman" w:cs="Times New Roman"/>
          <w:sz w:val="28"/>
          <w:szCs w:val="28"/>
        </w:rPr>
        <w:t>о комплексном развитии незастроенной территории микрорайона «Московский» г. Кызыла Республики Тыва, общей площадью 626 847 +/- 277 кв.м., победителем ООО «СЗ «</w:t>
      </w:r>
      <w:proofErr w:type="spellStart"/>
      <w:r w:rsidR="0094083B" w:rsidRPr="0002193C">
        <w:rPr>
          <w:rFonts w:ascii="Times New Roman" w:hAnsi="Times New Roman" w:cs="Times New Roman"/>
          <w:sz w:val="28"/>
          <w:szCs w:val="28"/>
        </w:rPr>
        <w:t>Транс</w:t>
      </w:r>
      <w:r w:rsidRPr="0002193C">
        <w:rPr>
          <w:rFonts w:ascii="Times New Roman" w:hAnsi="Times New Roman" w:cs="Times New Roman"/>
          <w:sz w:val="28"/>
          <w:szCs w:val="28"/>
        </w:rPr>
        <w:t>строй</w:t>
      </w:r>
      <w:proofErr w:type="spellEnd"/>
      <w:r w:rsidRPr="0002193C">
        <w:rPr>
          <w:rFonts w:ascii="Times New Roman" w:hAnsi="Times New Roman" w:cs="Times New Roman"/>
          <w:sz w:val="28"/>
          <w:szCs w:val="28"/>
        </w:rPr>
        <w:t>».</w:t>
      </w:r>
    </w:p>
    <w:p w:rsidR="0094083B" w:rsidRPr="0002193C" w:rsidRDefault="0094083B" w:rsidP="009408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3C">
        <w:rPr>
          <w:rFonts w:ascii="Times New Roman" w:hAnsi="Times New Roman" w:cs="Times New Roman"/>
          <w:sz w:val="28"/>
          <w:szCs w:val="28"/>
        </w:rPr>
        <w:t>Срок реализации договора – 1</w:t>
      </w:r>
      <w:r w:rsidR="0002193C">
        <w:rPr>
          <w:rFonts w:ascii="Times New Roman" w:hAnsi="Times New Roman" w:cs="Times New Roman"/>
          <w:sz w:val="28"/>
          <w:szCs w:val="28"/>
        </w:rPr>
        <w:t>2</w:t>
      </w:r>
      <w:r w:rsidRPr="0002193C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401372" w:rsidRPr="0002193C" w:rsidRDefault="00401372" w:rsidP="00AC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01372" w:rsidRPr="0002193C" w:rsidRDefault="00401372" w:rsidP="00AC6B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2193C">
        <w:rPr>
          <w:rFonts w:ascii="Times New Roman" w:hAnsi="Times New Roman" w:cs="Times New Roman"/>
          <w:b/>
          <w:sz w:val="28"/>
        </w:rPr>
        <w:t xml:space="preserve">5) </w:t>
      </w:r>
      <w:r w:rsidR="00FE2220" w:rsidRPr="0002193C">
        <w:rPr>
          <w:rFonts w:ascii="Times New Roman" w:hAnsi="Times New Roman" w:cs="Times New Roman"/>
          <w:b/>
          <w:sz w:val="28"/>
        </w:rPr>
        <w:t>Реализация трех проектов победителей Всероссийского конкурса лучших проектов создания комфортной городской среды в малых городах (гг. Кызыл, Шагонар и Туран)</w:t>
      </w:r>
    </w:p>
    <w:p w:rsidR="00401372" w:rsidRPr="0002193C" w:rsidRDefault="00581346" w:rsidP="00AC6B7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02193C">
        <w:rPr>
          <w:rFonts w:ascii="Times New Roman" w:hAnsi="Times New Roman" w:cs="Times New Roman"/>
          <w:i/>
          <w:sz w:val="28"/>
        </w:rPr>
        <w:t>Срок реализации – до 1 ноября 2025 г.</w:t>
      </w:r>
    </w:p>
    <w:p w:rsidR="00581346" w:rsidRPr="0002193C" w:rsidRDefault="00581346" w:rsidP="00AC6B7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02193C">
        <w:rPr>
          <w:rFonts w:ascii="Times New Roman" w:hAnsi="Times New Roman" w:cs="Times New Roman"/>
          <w:i/>
          <w:sz w:val="28"/>
        </w:rPr>
        <w:t>Ожидаемый результат - создание привлекательных городских пространств в малых городах, способствующих повышению качества жизни горожан</w:t>
      </w:r>
    </w:p>
    <w:p w:rsidR="00581346" w:rsidRPr="0002193C" w:rsidRDefault="007268B3" w:rsidP="00AC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 xml:space="preserve">На </w:t>
      </w:r>
      <w:r w:rsidRPr="0002193C">
        <w:rPr>
          <w:rFonts w:ascii="Times New Roman" w:hAnsi="Times New Roman" w:cs="Times New Roman"/>
          <w:sz w:val="28"/>
          <w:lang w:val="en-US"/>
        </w:rPr>
        <w:t>X</w:t>
      </w:r>
      <w:r w:rsidRPr="0002193C">
        <w:rPr>
          <w:rFonts w:ascii="Times New Roman" w:hAnsi="Times New Roman" w:cs="Times New Roman"/>
          <w:sz w:val="28"/>
        </w:rPr>
        <w:t xml:space="preserve"> Всероссийском конкурсе победителями от республики </w:t>
      </w:r>
      <w:r w:rsidR="00FD6B78" w:rsidRPr="0002193C">
        <w:rPr>
          <w:rFonts w:ascii="Times New Roman" w:hAnsi="Times New Roman" w:cs="Times New Roman"/>
          <w:sz w:val="28"/>
        </w:rPr>
        <w:t>объявлены</w:t>
      </w:r>
      <w:bookmarkStart w:id="0" w:name="_GoBack"/>
      <w:bookmarkEnd w:id="0"/>
      <w:r w:rsidRPr="0002193C">
        <w:rPr>
          <w:rFonts w:ascii="Times New Roman" w:hAnsi="Times New Roman" w:cs="Times New Roman"/>
          <w:sz w:val="28"/>
        </w:rPr>
        <w:t xml:space="preserve"> три проекта.</w:t>
      </w:r>
    </w:p>
    <w:p w:rsidR="007268B3" w:rsidRPr="0002193C" w:rsidRDefault="007268B3" w:rsidP="00726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>1) «Благоустройство пешеходной зоны улицы Дружбы, г. Шагонар», контракт заключен от 04.04.2025 г. № 2025-6 с ООО «Оникс» на сумму 72,338 млн рублей. Срок исполнения контракта до 25.10.2025 г.</w:t>
      </w:r>
    </w:p>
    <w:p w:rsidR="007268B3" w:rsidRPr="0002193C" w:rsidRDefault="007268B3" w:rsidP="00726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>Кассовое освоение составляет 6 318,43 или 9%.</w:t>
      </w:r>
    </w:p>
    <w:p w:rsidR="007268B3" w:rsidRPr="0002193C" w:rsidRDefault="007268B3" w:rsidP="00726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 xml:space="preserve">Строительная готовность объекта составляет 40%, завершены земляные работы, проводятся работы по укладке бордюров детской спортивной площадки, на спуске к парку кочевников Центра Азии, заказаны </w:t>
      </w:r>
      <w:proofErr w:type="spellStart"/>
      <w:r w:rsidRPr="0002193C">
        <w:rPr>
          <w:rFonts w:ascii="Times New Roman" w:hAnsi="Times New Roman" w:cs="Times New Roman"/>
          <w:sz w:val="28"/>
        </w:rPr>
        <w:t>МАФы</w:t>
      </w:r>
      <w:proofErr w:type="spellEnd"/>
      <w:r w:rsidRPr="0002193C">
        <w:rPr>
          <w:rFonts w:ascii="Times New Roman" w:hAnsi="Times New Roman" w:cs="Times New Roman"/>
          <w:sz w:val="28"/>
        </w:rPr>
        <w:t xml:space="preserve"> в г. Красноярск (у ООО «Мастер»), скульптуры у ООО «</w:t>
      </w:r>
      <w:proofErr w:type="spellStart"/>
      <w:r w:rsidRPr="0002193C">
        <w:rPr>
          <w:rFonts w:ascii="Times New Roman" w:hAnsi="Times New Roman" w:cs="Times New Roman"/>
          <w:sz w:val="28"/>
        </w:rPr>
        <w:t>Литсиб</w:t>
      </w:r>
      <w:proofErr w:type="spellEnd"/>
      <w:r w:rsidRPr="0002193C">
        <w:rPr>
          <w:rFonts w:ascii="Times New Roman" w:hAnsi="Times New Roman" w:cs="Times New Roman"/>
          <w:sz w:val="28"/>
        </w:rPr>
        <w:t xml:space="preserve">», на объекте привезены цемент, гравий, песок, щебень, опоры освещения, ограждение, </w:t>
      </w:r>
      <w:proofErr w:type="spellStart"/>
      <w:r w:rsidRPr="0002193C">
        <w:rPr>
          <w:rFonts w:ascii="Times New Roman" w:hAnsi="Times New Roman" w:cs="Times New Roman"/>
          <w:sz w:val="28"/>
        </w:rPr>
        <w:t>геотекстиль</w:t>
      </w:r>
      <w:proofErr w:type="spellEnd"/>
      <w:r w:rsidRPr="0002193C">
        <w:rPr>
          <w:rFonts w:ascii="Times New Roman" w:hAnsi="Times New Roman" w:cs="Times New Roman"/>
          <w:sz w:val="28"/>
        </w:rPr>
        <w:t>, брусчатка.</w:t>
      </w:r>
    </w:p>
    <w:p w:rsidR="007268B3" w:rsidRPr="0002193C" w:rsidRDefault="007268B3" w:rsidP="00726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 xml:space="preserve">Остались работы по покрытию тротуаров, дорожек и площадок, установке </w:t>
      </w:r>
      <w:proofErr w:type="spellStart"/>
      <w:r w:rsidRPr="0002193C">
        <w:rPr>
          <w:rFonts w:ascii="Times New Roman" w:hAnsi="Times New Roman" w:cs="Times New Roman"/>
          <w:sz w:val="28"/>
        </w:rPr>
        <w:t>МАФов</w:t>
      </w:r>
      <w:proofErr w:type="spellEnd"/>
      <w:r w:rsidRPr="0002193C">
        <w:rPr>
          <w:rFonts w:ascii="Times New Roman" w:hAnsi="Times New Roman" w:cs="Times New Roman"/>
          <w:sz w:val="28"/>
        </w:rPr>
        <w:t xml:space="preserve"> и наружных освещений.</w:t>
      </w:r>
    </w:p>
    <w:p w:rsidR="007268B3" w:rsidRPr="0002193C" w:rsidRDefault="007268B3" w:rsidP="007268B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iCs/>
          <w:kern w:val="2"/>
          <w:sz w:val="28"/>
          <w:szCs w:val="28"/>
          <w:lang w:bidi="ru-RU"/>
        </w:rPr>
      </w:pPr>
      <w:r w:rsidRPr="0002193C">
        <w:rPr>
          <w:rFonts w:ascii="Times New Roman" w:hAnsi="Times New Roman"/>
          <w:bCs/>
          <w:i/>
          <w:iCs/>
          <w:kern w:val="2"/>
          <w:sz w:val="28"/>
          <w:szCs w:val="28"/>
          <w:lang w:bidi="ru-RU"/>
        </w:rPr>
        <w:t>2) «Тувинская колыбель» г. Кызыл,</w:t>
      </w:r>
      <w:r w:rsidRPr="0002193C">
        <w:rPr>
          <w:rFonts w:ascii="Times New Roman" w:hAnsi="Times New Roman"/>
          <w:bCs/>
          <w:iCs/>
          <w:kern w:val="2"/>
          <w:sz w:val="28"/>
          <w:szCs w:val="28"/>
          <w:lang w:bidi="ru-RU"/>
        </w:rPr>
        <w:t xml:space="preserve"> контракт заключен от 09.04.2025 г. № 26.2025 с ООО «Угулза» на сумму 83,907 млн рублей. Срок исполнения контракта до 15.10.2025 г.</w:t>
      </w:r>
    </w:p>
    <w:p w:rsidR="007268B3" w:rsidRPr="0002193C" w:rsidRDefault="007268B3" w:rsidP="007268B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iCs/>
          <w:kern w:val="2"/>
          <w:sz w:val="28"/>
          <w:szCs w:val="28"/>
          <w:lang w:bidi="ru-RU"/>
        </w:rPr>
      </w:pPr>
      <w:r w:rsidRPr="0002193C">
        <w:rPr>
          <w:rFonts w:ascii="Times New Roman" w:hAnsi="Times New Roman"/>
          <w:bCs/>
          <w:iCs/>
          <w:kern w:val="2"/>
          <w:sz w:val="28"/>
          <w:szCs w:val="28"/>
          <w:lang w:bidi="ru-RU"/>
        </w:rPr>
        <w:t>Кассовое освоение составляет 39802,883 или 35%.</w:t>
      </w:r>
    </w:p>
    <w:p w:rsidR="007268B3" w:rsidRPr="0002193C" w:rsidRDefault="007268B3" w:rsidP="007268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02193C">
        <w:rPr>
          <w:rFonts w:ascii="Times New Roman" w:eastAsia="Calibri" w:hAnsi="Times New Roman"/>
          <w:sz w:val="28"/>
          <w:szCs w:val="28"/>
        </w:rPr>
        <w:lastRenderedPageBreak/>
        <w:t xml:space="preserve">Строительная готовность 60%, проложена электрика под траншеи, установлены закладные для опор освещения, опоры выедут из Екатеринбурга 30 июня, земляные работы, подстилающие слои в площадках выполнены на 70%, выполнены работы по укладке брусчатки на шахматной площадке, выполняются работы по укладке </w:t>
      </w:r>
      <w:proofErr w:type="spellStart"/>
      <w:r w:rsidRPr="0002193C">
        <w:rPr>
          <w:rFonts w:ascii="Times New Roman" w:eastAsia="Calibri" w:hAnsi="Times New Roman"/>
          <w:sz w:val="28"/>
          <w:szCs w:val="28"/>
        </w:rPr>
        <w:t>поребрики</w:t>
      </w:r>
      <w:proofErr w:type="spellEnd"/>
      <w:r w:rsidRPr="0002193C">
        <w:rPr>
          <w:rFonts w:ascii="Times New Roman" w:eastAsia="Calibri" w:hAnsi="Times New Roman"/>
          <w:sz w:val="28"/>
          <w:szCs w:val="28"/>
        </w:rPr>
        <w:t xml:space="preserve"> на тротуарах, фундаментные работы под </w:t>
      </w:r>
      <w:proofErr w:type="spellStart"/>
      <w:r w:rsidRPr="0002193C">
        <w:rPr>
          <w:rFonts w:ascii="Times New Roman" w:eastAsia="Calibri" w:hAnsi="Times New Roman"/>
          <w:sz w:val="28"/>
          <w:szCs w:val="28"/>
        </w:rPr>
        <w:t>МАФы</w:t>
      </w:r>
      <w:proofErr w:type="spellEnd"/>
      <w:r w:rsidRPr="0002193C">
        <w:rPr>
          <w:rFonts w:ascii="Times New Roman" w:eastAsia="Calibri" w:hAnsi="Times New Roman"/>
          <w:sz w:val="28"/>
          <w:szCs w:val="28"/>
        </w:rPr>
        <w:t xml:space="preserve">.  </w:t>
      </w:r>
      <w:proofErr w:type="spellStart"/>
      <w:r w:rsidRPr="0002193C">
        <w:rPr>
          <w:rFonts w:ascii="Times New Roman" w:eastAsia="Calibri" w:hAnsi="Times New Roman"/>
          <w:sz w:val="28"/>
          <w:szCs w:val="28"/>
        </w:rPr>
        <w:t>МАФы</w:t>
      </w:r>
      <w:proofErr w:type="spellEnd"/>
      <w:r w:rsidRPr="0002193C">
        <w:rPr>
          <w:rFonts w:ascii="Times New Roman" w:eastAsia="Calibri" w:hAnsi="Times New Roman"/>
          <w:sz w:val="28"/>
          <w:szCs w:val="28"/>
        </w:rPr>
        <w:t xml:space="preserve"> изготавливаются у ООО «Мастер» в г. Красноярске, готовы скамейки и урны, на изготовлении - игровые </w:t>
      </w:r>
      <w:proofErr w:type="spellStart"/>
      <w:r w:rsidRPr="0002193C">
        <w:rPr>
          <w:rFonts w:ascii="Times New Roman" w:eastAsia="Calibri" w:hAnsi="Times New Roman"/>
          <w:sz w:val="28"/>
          <w:szCs w:val="28"/>
        </w:rPr>
        <w:t>МАФы</w:t>
      </w:r>
      <w:proofErr w:type="spellEnd"/>
      <w:r w:rsidRPr="0002193C">
        <w:rPr>
          <w:rFonts w:ascii="Times New Roman" w:eastAsia="Calibri" w:hAnsi="Times New Roman"/>
          <w:sz w:val="28"/>
          <w:szCs w:val="28"/>
        </w:rPr>
        <w:t>.</w:t>
      </w:r>
    </w:p>
    <w:p w:rsidR="007268B3" w:rsidRPr="0002193C" w:rsidRDefault="007268B3" w:rsidP="007268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02193C">
        <w:rPr>
          <w:rFonts w:ascii="Times New Roman" w:eastAsia="Calibri" w:hAnsi="Times New Roman"/>
          <w:sz w:val="28"/>
          <w:szCs w:val="28"/>
        </w:rPr>
        <w:t xml:space="preserve">Остались работы по укладке тротуарной плитки, устройство резинового покрытия, асфальтного покрытия, искусственного газона, устройство бордюра, дорожные знаки и разметка, озеленение, установка </w:t>
      </w:r>
      <w:proofErr w:type="spellStart"/>
      <w:r w:rsidRPr="0002193C">
        <w:rPr>
          <w:rFonts w:ascii="Times New Roman" w:eastAsia="Calibri" w:hAnsi="Times New Roman"/>
          <w:sz w:val="28"/>
          <w:szCs w:val="28"/>
        </w:rPr>
        <w:t>МАФов</w:t>
      </w:r>
      <w:proofErr w:type="spellEnd"/>
    </w:p>
    <w:p w:rsidR="007268B3" w:rsidRPr="0002193C" w:rsidRDefault="007268B3" w:rsidP="007268B3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kern w:val="2"/>
          <w:sz w:val="28"/>
          <w:szCs w:val="28"/>
          <w:lang w:bidi="ru-RU"/>
        </w:rPr>
      </w:pPr>
      <w:r w:rsidRPr="0002193C">
        <w:rPr>
          <w:rFonts w:ascii="Times New Roman" w:hAnsi="Times New Roman"/>
          <w:bCs/>
          <w:i/>
          <w:iCs/>
          <w:kern w:val="2"/>
          <w:sz w:val="28"/>
          <w:szCs w:val="28"/>
          <w:lang w:bidi="ru-RU"/>
        </w:rPr>
        <w:t xml:space="preserve">«Благоустройство улицы им. Героя Гражданской войны Сергея Кузьмича </w:t>
      </w:r>
      <w:proofErr w:type="spellStart"/>
      <w:r w:rsidRPr="0002193C">
        <w:rPr>
          <w:rFonts w:ascii="Times New Roman" w:hAnsi="Times New Roman"/>
          <w:bCs/>
          <w:i/>
          <w:iCs/>
          <w:kern w:val="2"/>
          <w:sz w:val="28"/>
          <w:szCs w:val="28"/>
          <w:lang w:bidi="ru-RU"/>
        </w:rPr>
        <w:t>Кочетова</w:t>
      </w:r>
      <w:proofErr w:type="spellEnd"/>
      <w:r w:rsidRPr="0002193C">
        <w:rPr>
          <w:rFonts w:ascii="Times New Roman" w:hAnsi="Times New Roman"/>
          <w:bCs/>
          <w:i/>
          <w:iCs/>
          <w:kern w:val="2"/>
          <w:sz w:val="28"/>
          <w:szCs w:val="28"/>
          <w:lang w:bidi="ru-RU"/>
        </w:rPr>
        <w:t>» г. Туран</w:t>
      </w:r>
      <w:r w:rsidRPr="0002193C">
        <w:rPr>
          <w:rFonts w:ascii="Times New Roman" w:hAnsi="Times New Roman"/>
          <w:bCs/>
          <w:iCs/>
          <w:kern w:val="2"/>
          <w:sz w:val="28"/>
          <w:szCs w:val="28"/>
          <w:lang w:bidi="ru-RU"/>
        </w:rPr>
        <w:t>, контракт заключен от 17.04.2025 г. № 02-25-03 с ООО «Элита» на сумму 71,162 млн рублей. Срок исполнения контракта до 25.10.2025 г.</w:t>
      </w:r>
    </w:p>
    <w:p w:rsidR="007268B3" w:rsidRPr="00E012B7" w:rsidRDefault="007268B3" w:rsidP="007268B3">
      <w:pP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kern w:val="2"/>
          <w:sz w:val="28"/>
          <w:szCs w:val="28"/>
          <w:lang w:bidi="ru-RU"/>
        </w:rPr>
      </w:pPr>
      <w:r w:rsidRPr="00E012B7">
        <w:rPr>
          <w:rFonts w:ascii="Times New Roman" w:hAnsi="Times New Roman"/>
          <w:bCs/>
          <w:iCs/>
          <w:kern w:val="2"/>
          <w:sz w:val="28"/>
          <w:szCs w:val="28"/>
          <w:lang w:bidi="ru-RU"/>
        </w:rPr>
        <w:t>Кассовое освоение 0%.</w:t>
      </w:r>
    </w:p>
    <w:p w:rsidR="00E012B7" w:rsidRPr="00E012B7" w:rsidRDefault="007268B3" w:rsidP="007268B3">
      <w:pP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kern w:val="2"/>
          <w:sz w:val="28"/>
          <w:szCs w:val="28"/>
          <w:lang w:bidi="ru-RU"/>
        </w:rPr>
      </w:pPr>
      <w:r w:rsidRPr="00E012B7">
        <w:rPr>
          <w:rFonts w:ascii="Times New Roman" w:hAnsi="Times New Roman"/>
          <w:bCs/>
          <w:iCs/>
          <w:kern w:val="2"/>
          <w:sz w:val="28"/>
          <w:szCs w:val="28"/>
          <w:lang w:bidi="ru-RU"/>
        </w:rPr>
        <w:t xml:space="preserve">Строительная готовность </w:t>
      </w:r>
      <w:r w:rsidR="00E012B7" w:rsidRPr="00E012B7">
        <w:rPr>
          <w:rFonts w:ascii="Times New Roman" w:hAnsi="Times New Roman"/>
          <w:bCs/>
          <w:iCs/>
          <w:kern w:val="2"/>
          <w:sz w:val="28"/>
          <w:szCs w:val="28"/>
          <w:lang w:bidi="ru-RU"/>
        </w:rPr>
        <w:t>25</w:t>
      </w:r>
      <w:r w:rsidRPr="00E012B7">
        <w:rPr>
          <w:rFonts w:ascii="Times New Roman" w:eastAsia="Calibri" w:hAnsi="Times New Roman"/>
          <w:sz w:val="28"/>
          <w:szCs w:val="28"/>
        </w:rPr>
        <w:t xml:space="preserve">%, </w:t>
      </w:r>
      <w:r w:rsidRPr="00E012B7">
        <w:rPr>
          <w:rFonts w:ascii="Times New Roman" w:hAnsi="Times New Roman"/>
          <w:bCs/>
          <w:iCs/>
          <w:kern w:val="2"/>
          <w:sz w:val="28"/>
          <w:szCs w:val="28"/>
          <w:lang w:bidi="ru-RU"/>
        </w:rPr>
        <w:t xml:space="preserve">проводятся работы по разработке ПСД, договор заключен с ООО «Авангард» (для выхода в </w:t>
      </w:r>
      <w:proofErr w:type="spellStart"/>
      <w:r w:rsidRPr="00E012B7">
        <w:rPr>
          <w:rFonts w:ascii="Times New Roman" w:hAnsi="Times New Roman"/>
          <w:bCs/>
          <w:iCs/>
          <w:kern w:val="2"/>
          <w:sz w:val="28"/>
          <w:szCs w:val="28"/>
          <w:lang w:bidi="ru-RU"/>
        </w:rPr>
        <w:t>госэкспертизу</w:t>
      </w:r>
      <w:proofErr w:type="spellEnd"/>
      <w:r w:rsidRPr="00E012B7">
        <w:rPr>
          <w:rFonts w:ascii="Times New Roman" w:hAnsi="Times New Roman"/>
          <w:bCs/>
          <w:iCs/>
          <w:kern w:val="2"/>
          <w:sz w:val="28"/>
          <w:szCs w:val="28"/>
          <w:lang w:bidi="ru-RU"/>
        </w:rPr>
        <w:t xml:space="preserve"> ожидаются тех. условия по электроосвещению со стороны администрации Пий-Хемского кожууна), на объекте завершены спил стволов деревьев, выкорчевывание корней о свежих спилов, выкорчевывание корней от старых спилов, спил и выкорчевывание мелких кустов, демонтажные работы, земляные работы, работы по укладке тротуарных плит</w:t>
      </w:r>
      <w:r w:rsidR="00E012B7" w:rsidRPr="00E012B7">
        <w:rPr>
          <w:rFonts w:ascii="Times New Roman" w:hAnsi="Times New Roman"/>
          <w:bCs/>
          <w:iCs/>
          <w:kern w:val="2"/>
          <w:sz w:val="28"/>
          <w:szCs w:val="28"/>
          <w:lang w:bidi="ru-RU"/>
        </w:rPr>
        <w:t xml:space="preserve">, </w:t>
      </w:r>
      <w:r w:rsidRPr="00E012B7">
        <w:rPr>
          <w:rFonts w:ascii="Times New Roman" w:hAnsi="Times New Roman"/>
          <w:bCs/>
          <w:iCs/>
          <w:kern w:val="2"/>
          <w:sz w:val="28"/>
          <w:szCs w:val="28"/>
          <w:lang w:bidi="ru-RU"/>
        </w:rPr>
        <w:t xml:space="preserve">демонтажные работы территории МБУК ЦКИД имени Марка Оюн. </w:t>
      </w:r>
      <w:r w:rsidR="00E012B7" w:rsidRPr="00E012B7">
        <w:rPr>
          <w:rFonts w:ascii="Times New Roman" w:hAnsi="Times New Roman"/>
          <w:bCs/>
          <w:iCs/>
          <w:kern w:val="2"/>
          <w:sz w:val="28"/>
          <w:szCs w:val="28"/>
          <w:lang w:bidi="ru-RU"/>
        </w:rPr>
        <w:t xml:space="preserve">Начались работы по укладке плит (брусчатки). </w:t>
      </w:r>
    </w:p>
    <w:p w:rsidR="007268B3" w:rsidRPr="00E012B7" w:rsidRDefault="007268B3" w:rsidP="007268B3">
      <w:pP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kern w:val="2"/>
          <w:sz w:val="28"/>
          <w:szCs w:val="28"/>
          <w:lang w:bidi="ru-RU"/>
        </w:rPr>
      </w:pPr>
      <w:r w:rsidRPr="00E012B7">
        <w:rPr>
          <w:rFonts w:ascii="Times New Roman" w:hAnsi="Times New Roman"/>
          <w:bCs/>
          <w:iCs/>
          <w:kern w:val="2"/>
          <w:sz w:val="28"/>
          <w:szCs w:val="28"/>
          <w:lang w:bidi="ru-RU"/>
        </w:rPr>
        <w:t>Всего работников</w:t>
      </w:r>
      <w:r w:rsidR="000D5B33" w:rsidRPr="00E012B7">
        <w:rPr>
          <w:rFonts w:ascii="Times New Roman" w:hAnsi="Times New Roman"/>
          <w:bCs/>
          <w:iCs/>
          <w:kern w:val="2"/>
          <w:sz w:val="28"/>
          <w:szCs w:val="28"/>
          <w:lang w:bidi="ru-RU"/>
        </w:rPr>
        <w:t xml:space="preserve"> </w:t>
      </w:r>
      <w:r w:rsidRPr="00E012B7">
        <w:rPr>
          <w:rFonts w:ascii="Times New Roman" w:hAnsi="Times New Roman"/>
          <w:bCs/>
          <w:iCs/>
          <w:kern w:val="2"/>
          <w:sz w:val="28"/>
          <w:szCs w:val="28"/>
          <w:lang w:bidi="ru-RU"/>
        </w:rPr>
        <w:t>-</w:t>
      </w:r>
      <w:r w:rsidR="000D5B33" w:rsidRPr="00E012B7">
        <w:rPr>
          <w:rFonts w:ascii="Times New Roman" w:hAnsi="Times New Roman"/>
          <w:bCs/>
          <w:iCs/>
          <w:kern w:val="2"/>
          <w:sz w:val="28"/>
          <w:szCs w:val="28"/>
          <w:lang w:bidi="ru-RU"/>
        </w:rPr>
        <w:t xml:space="preserve"> </w:t>
      </w:r>
      <w:r w:rsidRPr="00E012B7">
        <w:rPr>
          <w:rFonts w:ascii="Times New Roman" w:hAnsi="Times New Roman"/>
          <w:bCs/>
          <w:iCs/>
          <w:kern w:val="2"/>
          <w:sz w:val="28"/>
          <w:szCs w:val="28"/>
          <w:lang w:bidi="ru-RU"/>
        </w:rPr>
        <w:t>12, привлечены 3 спецтехники.</w:t>
      </w:r>
    </w:p>
    <w:p w:rsidR="007268B3" w:rsidRPr="00E012B7" w:rsidRDefault="000D5B33" w:rsidP="00726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12B7">
        <w:rPr>
          <w:rFonts w:ascii="Times New Roman" w:hAnsi="Times New Roman" w:cs="Times New Roman"/>
          <w:sz w:val="28"/>
        </w:rPr>
        <w:t xml:space="preserve">По трем указанным объектам имеется риск неисполнения в срок по одному объекту - «Благоустройство улицы им. Героя Гражданской войны Сергея Кузьмича </w:t>
      </w:r>
      <w:proofErr w:type="spellStart"/>
      <w:r w:rsidRPr="00E012B7">
        <w:rPr>
          <w:rFonts w:ascii="Times New Roman" w:hAnsi="Times New Roman" w:cs="Times New Roman"/>
          <w:sz w:val="28"/>
        </w:rPr>
        <w:t>Кочетова</w:t>
      </w:r>
      <w:proofErr w:type="spellEnd"/>
      <w:r w:rsidRPr="00E012B7">
        <w:rPr>
          <w:rFonts w:ascii="Times New Roman" w:hAnsi="Times New Roman" w:cs="Times New Roman"/>
          <w:sz w:val="28"/>
        </w:rPr>
        <w:t xml:space="preserve">» г. Туран. </w:t>
      </w:r>
    </w:p>
    <w:p w:rsidR="000D5B33" w:rsidRPr="0002193C" w:rsidRDefault="000D5B33" w:rsidP="00726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12B7">
        <w:rPr>
          <w:rFonts w:ascii="Times New Roman" w:hAnsi="Times New Roman" w:cs="Times New Roman"/>
          <w:sz w:val="28"/>
        </w:rPr>
        <w:t>Основной причиной является задержка финансирования в связи с корректировкой задания на проектирование.</w:t>
      </w:r>
      <w:r w:rsidRPr="0002193C">
        <w:rPr>
          <w:rFonts w:ascii="Times New Roman" w:hAnsi="Times New Roman" w:cs="Times New Roman"/>
          <w:sz w:val="28"/>
        </w:rPr>
        <w:t xml:space="preserve"> </w:t>
      </w:r>
    </w:p>
    <w:p w:rsidR="00AF2BEB" w:rsidRPr="0002193C" w:rsidRDefault="00AF2BEB" w:rsidP="00AC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01372" w:rsidRPr="0002193C" w:rsidRDefault="00401372" w:rsidP="00AC6B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2193C">
        <w:rPr>
          <w:rFonts w:ascii="Times New Roman" w:hAnsi="Times New Roman" w:cs="Times New Roman"/>
          <w:b/>
          <w:sz w:val="28"/>
        </w:rPr>
        <w:t>6) Разработка и утверждение техническим советом Минстроя Российской Федерации основных технических решений по актуализации проекта реконструкции канализационных очистных сооружений г. Кызыла</w:t>
      </w:r>
    </w:p>
    <w:p w:rsidR="00792FAA" w:rsidRPr="0002193C" w:rsidRDefault="00792FAA" w:rsidP="00792F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02193C">
        <w:rPr>
          <w:rFonts w:ascii="Times New Roman" w:hAnsi="Times New Roman" w:cs="Times New Roman"/>
          <w:i/>
          <w:sz w:val="28"/>
        </w:rPr>
        <w:t xml:space="preserve">Срок реализации – август 2025г. </w:t>
      </w:r>
    </w:p>
    <w:p w:rsidR="00792FAA" w:rsidRPr="0002193C" w:rsidRDefault="00792FAA" w:rsidP="00792F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02193C">
        <w:rPr>
          <w:rFonts w:ascii="Times New Roman" w:hAnsi="Times New Roman" w:cs="Times New Roman"/>
          <w:i/>
          <w:sz w:val="28"/>
        </w:rPr>
        <w:t>Ожидаемый результат - выполнение работ по подготовке технического задания на разработку основных технических решений объекта; обеспечение принятия технически и экономически обоснованных решений при актуализации (корректировке) проектной документации.</w:t>
      </w:r>
    </w:p>
    <w:p w:rsidR="00792FAA" w:rsidRPr="0002193C" w:rsidRDefault="00792FAA" w:rsidP="00792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 xml:space="preserve">В целях разработки и утверждения техническим советом Минстроя России основных технических решений (ОТР) по актуализации проекта                          канализационных очистных сооружений г. Кызыла ООО «СИБПРОЕКТ» ведется выполнение </w:t>
      </w:r>
      <w:proofErr w:type="spellStart"/>
      <w:r w:rsidRPr="0002193C">
        <w:rPr>
          <w:rFonts w:ascii="Times New Roman" w:hAnsi="Times New Roman" w:cs="Times New Roman"/>
          <w:sz w:val="28"/>
        </w:rPr>
        <w:t>предпроектных</w:t>
      </w:r>
      <w:proofErr w:type="spellEnd"/>
      <w:r w:rsidRPr="0002193C">
        <w:rPr>
          <w:rFonts w:ascii="Times New Roman" w:hAnsi="Times New Roman" w:cs="Times New Roman"/>
          <w:sz w:val="28"/>
        </w:rPr>
        <w:t xml:space="preserve"> работ по разработке ОТР со сроком завершения до 01.08.20</w:t>
      </w:r>
      <w:r w:rsidR="00FE2220" w:rsidRPr="0002193C">
        <w:rPr>
          <w:rFonts w:ascii="Times New Roman" w:hAnsi="Times New Roman" w:cs="Times New Roman"/>
          <w:sz w:val="28"/>
        </w:rPr>
        <w:t>25 г. (</w:t>
      </w:r>
      <w:r w:rsidRPr="0002193C">
        <w:rPr>
          <w:rFonts w:ascii="Times New Roman" w:hAnsi="Times New Roman" w:cs="Times New Roman"/>
          <w:sz w:val="28"/>
        </w:rPr>
        <w:t>от 09.06.2025 г. № 62-25), корректировка схемы водоснабжения и водоотведения г. Кызыла (до 01.10.2025 г.) и доработка совместно с ООО «Водоканал-Сервис» и ООО «СИБПРОЕКТ» презентационных материалов по выданным замечаниям НТС Минприроды России.</w:t>
      </w:r>
    </w:p>
    <w:p w:rsidR="00FE2220" w:rsidRPr="0002193C" w:rsidRDefault="00FE2220" w:rsidP="00792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 xml:space="preserve">Работа ведется согласно срокам, установленным </w:t>
      </w:r>
      <w:proofErr w:type="spellStart"/>
      <w:r w:rsidRPr="0002193C">
        <w:rPr>
          <w:rFonts w:ascii="Times New Roman" w:hAnsi="Times New Roman" w:cs="Times New Roman"/>
          <w:sz w:val="28"/>
        </w:rPr>
        <w:t>госконтрактом</w:t>
      </w:r>
      <w:proofErr w:type="spellEnd"/>
      <w:r w:rsidRPr="0002193C">
        <w:rPr>
          <w:rFonts w:ascii="Times New Roman" w:hAnsi="Times New Roman" w:cs="Times New Roman"/>
          <w:sz w:val="28"/>
        </w:rPr>
        <w:t xml:space="preserve">. </w:t>
      </w:r>
    </w:p>
    <w:p w:rsidR="00835B0C" w:rsidRPr="0002193C" w:rsidRDefault="00835B0C" w:rsidP="00792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35B0C" w:rsidRPr="0002193C" w:rsidRDefault="00835B0C" w:rsidP="00792F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2193C">
        <w:rPr>
          <w:rFonts w:ascii="Times New Roman" w:hAnsi="Times New Roman" w:cs="Times New Roman"/>
          <w:b/>
          <w:sz w:val="28"/>
        </w:rPr>
        <w:t>7) Дальнейшее развитие жилищного строительства и формирование регионального рынка жилья, создающего условия для комфортного проживания населения</w:t>
      </w:r>
    </w:p>
    <w:p w:rsidR="00FE2220" w:rsidRPr="0002193C" w:rsidRDefault="00835B0C" w:rsidP="00835B0C">
      <w:pPr>
        <w:tabs>
          <w:tab w:val="left" w:pos="11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02193C">
        <w:rPr>
          <w:rFonts w:ascii="Times New Roman" w:hAnsi="Times New Roman" w:cs="Times New Roman"/>
          <w:i/>
          <w:sz w:val="28"/>
        </w:rPr>
        <w:t>Срок – в течение года</w:t>
      </w:r>
    </w:p>
    <w:p w:rsidR="00835B0C" w:rsidRPr="0002193C" w:rsidRDefault="00835B0C" w:rsidP="00835B0C">
      <w:pPr>
        <w:tabs>
          <w:tab w:val="left" w:pos="11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02193C">
        <w:rPr>
          <w:rFonts w:ascii="Times New Roman" w:hAnsi="Times New Roman" w:cs="Times New Roman"/>
          <w:i/>
          <w:sz w:val="28"/>
        </w:rPr>
        <w:t>Ожидаемый результат - реализация регионального проекта "Жилье", обеспечение ввода 258,0 тыс. кв. м жилья; увеличение общей площади жилых помещений, приходящейся в среднем на одного жителя, до 16,6 кв. м.</w:t>
      </w:r>
    </w:p>
    <w:p w:rsidR="00835B0C" w:rsidRPr="00973FE5" w:rsidRDefault="00835B0C" w:rsidP="00835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FE5">
        <w:rPr>
          <w:rFonts w:ascii="Times New Roman" w:hAnsi="Times New Roman" w:cs="Times New Roman"/>
          <w:sz w:val="28"/>
          <w:szCs w:val="28"/>
        </w:rPr>
        <w:t>За 6 месяцев т. г. общий объем жилищного строительства в республике составил свыше 357 тыс. кв. м, на 5% больше значения рекордного 2024 года, тогда мы ввели более 340 тыс. кв. м жилья. Годовой показатель 2025 года (258 тыс. кв. м) выполнен за три месяца.</w:t>
      </w:r>
    </w:p>
    <w:p w:rsidR="00835B0C" w:rsidRPr="00973FE5" w:rsidRDefault="00835B0C" w:rsidP="00835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FE5">
        <w:rPr>
          <w:rFonts w:ascii="Times New Roman" w:hAnsi="Times New Roman" w:cs="Times New Roman"/>
          <w:sz w:val="28"/>
          <w:szCs w:val="28"/>
        </w:rPr>
        <w:t xml:space="preserve">С учетом фактического ввода жилья за 6 месяцев по предварительным расчетам уровень обеспеченности жильем на человека поднялся до 17,4 кв. м. По итогам 2024 года данный показатель составлял 16,4 кв. м, в 2023 году – 15,3 кв. м.  </w:t>
      </w:r>
    </w:p>
    <w:p w:rsidR="00C46982" w:rsidRPr="00973FE5" w:rsidRDefault="00C46982" w:rsidP="00835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FE5">
        <w:rPr>
          <w:rFonts w:ascii="Times New Roman" w:hAnsi="Times New Roman" w:cs="Times New Roman"/>
          <w:sz w:val="28"/>
          <w:szCs w:val="28"/>
        </w:rPr>
        <w:t xml:space="preserve">Таким образом, целевые показатели министерством </w:t>
      </w:r>
      <w:r w:rsidRPr="00973FE5">
        <w:rPr>
          <w:rFonts w:ascii="Times New Roman" w:hAnsi="Times New Roman" w:cs="Times New Roman"/>
          <w:b/>
          <w:sz w:val="28"/>
          <w:szCs w:val="28"/>
        </w:rPr>
        <w:t>исполнены в полном объеме</w:t>
      </w:r>
      <w:r w:rsidRPr="00973FE5">
        <w:rPr>
          <w:rFonts w:ascii="Times New Roman" w:hAnsi="Times New Roman" w:cs="Times New Roman"/>
          <w:sz w:val="28"/>
          <w:szCs w:val="28"/>
        </w:rPr>
        <w:t xml:space="preserve"> за полгода, работа в данном направлении будет продолжена.</w:t>
      </w:r>
    </w:p>
    <w:p w:rsidR="00401372" w:rsidRPr="0002193C" w:rsidRDefault="00401372" w:rsidP="00AC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C6B72" w:rsidRPr="0002193C" w:rsidRDefault="00835B0C" w:rsidP="00E636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2193C">
        <w:rPr>
          <w:rFonts w:ascii="Times New Roman" w:hAnsi="Times New Roman" w:cs="Times New Roman"/>
          <w:b/>
          <w:sz w:val="28"/>
        </w:rPr>
        <w:t>8) Реализация льготной ипотечной программы до 2 процентов годовых на территории Республики Тыва</w:t>
      </w:r>
    </w:p>
    <w:p w:rsidR="00835B0C" w:rsidRPr="0002193C" w:rsidRDefault="00835B0C" w:rsidP="00835B0C">
      <w:pPr>
        <w:tabs>
          <w:tab w:val="left" w:pos="11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02193C">
        <w:rPr>
          <w:rFonts w:ascii="Times New Roman" w:hAnsi="Times New Roman" w:cs="Times New Roman"/>
          <w:i/>
          <w:sz w:val="28"/>
        </w:rPr>
        <w:t>Срок – в течение года</w:t>
      </w:r>
    </w:p>
    <w:p w:rsidR="00835B0C" w:rsidRPr="0002193C" w:rsidRDefault="00835B0C" w:rsidP="00D56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193C">
        <w:rPr>
          <w:rFonts w:ascii="Times New Roman" w:hAnsi="Times New Roman" w:cs="Times New Roman"/>
          <w:i/>
          <w:sz w:val="28"/>
        </w:rPr>
        <w:t>Ожидаемый результат - выдача 1000 льготных ипотечных кредитов в рамках льготной ипотечной программы до 2 процентов годовых на территории Республики Тыва по условиям федеральной программы "Семейная ипотека"</w:t>
      </w:r>
    </w:p>
    <w:p w:rsidR="00835B0C" w:rsidRPr="0002193C" w:rsidRDefault="00D56E0C" w:rsidP="00835B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193C">
        <w:rPr>
          <w:rFonts w:ascii="Times New Roman" w:hAnsi="Times New Roman" w:cs="Times New Roman"/>
          <w:sz w:val="28"/>
          <w:szCs w:val="28"/>
        </w:rPr>
        <w:t>При поддержке П</w:t>
      </w:r>
      <w:r w:rsidR="00835B0C" w:rsidRPr="0002193C">
        <w:rPr>
          <w:rFonts w:ascii="Times New Roman" w:hAnsi="Times New Roman" w:cs="Times New Roman"/>
          <w:sz w:val="28"/>
          <w:szCs w:val="28"/>
        </w:rPr>
        <w:t>резидента страны Путина В. В. на территории республики в 2025 году продлена реализация льготной ипотечной программы под 2% годовых в рамках федеральной программы «Семейная ипотека». Лимит выдачи ипотечных кредитов в рамках данной программы составляет 1 000 ед. до конца года.</w:t>
      </w:r>
    </w:p>
    <w:p w:rsidR="00835B0C" w:rsidRPr="0002193C" w:rsidRDefault="00835B0C" w:rsidP="00835B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193C">
        <w:rPr>
          <w:rFonts w:ascii="Times New Roman" w:hAnsi="Times New Roman" w:cs="Times New Roman"/>
          <w:sz w:val="28"/>
          <w:szCs w:val="28"/>
        </w:rPr>
        <w:t>С 18 марта 2025 года начался прием заявок на выдачу ипотечных кредитов. Всего подано 3 400 заявок, из них одобрено 1 620 или 48%.</w:t>
      </w:r>
    </w:p>
    <w:p w:rsidR="00835B0C" w:rsidRPr="0002193C" w:rsidRDefault="00835B0C" w:rsidP="00835B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193C">
        <w:rPr>
          <w:rFonts w:ascii="Times New Roman" w:hAnsi="Times New Roman" w:cs="Times New Roman"/>
          <w:sz w:val="28"/>
          <w:szCs w:val="28"/>
        </w:rPr>
        <w:t>На конец июня заключено 516 договоров на общую сумму 2,6 млрд. рублей при плановом показателе 400 договоров.</w:t>
      </w:r>
    </w:p>
    <w:p w:rsidR="00835B0C" w:rsidRPr="0002193C" w:rsidRDefault="00835B0C" w:rsidP="00E636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835B0C" w:rsidRPr="0002193C" w:rsidRDefault="00835B0C" w:rsidP="00E636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2193C">
        <w:rPr>
          <w:rFonts w:ascii="Times New Roman" w:hAnsi="Times New Roman" w:cs="Times New Roman"/>
          <w:b/>
          <w:sz w:val="28"/>
        </w:rPr>
        <w:t>9) Улучшение жилищных условий молодых семей, в том числе молодых семей, где один из супругов или оба являются участниками специальной военной операции</w:t>
      </w:r>
    </w:p>
    <w:p w:rsidR="00F22735" w:rsidRPr="0002193C" w:rsidRDefault="00C46982" w:rsidP="0074248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02193C">
        <w:rPr>
          <w:rFonts w:ascii="Times New Roman" w:hAnsi="Times New Roman" w:cs="Times New Roman"/>
          <w:i/>
          <w:sz w:val="28"/>
        </w:rPr>
        <w:t>Срок реализации - первое полугодие 2025 г.</w:t>
      </w:r>
    </w:p>
    <w:p w:rsidR="00D56E0C" w:rsidRPr="0002193C" w:rsidRDefault="00D56E0C" w:rsidP="00D56E0C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2193C">
        <w:rPr>
          <w:rFonts w:ascii="Times New Roman" w:hAnsi="Times New Roman" w:cs="Times New Roman"/>
          <w:i/>
          <w:sz w:val="28"/>
        </w:rPr>
        <w:t xml:space="preserve">Ожидаемый результат - </w:t>
      </w:r>
      <w:r w:rsidRPr="0002193C">
        <w:rPr>
          <w:rFonts w:ascii="Times New Roman" w:hAnsi="Times New Roman" w:cs="Times New Roman"/>
          <w:i/>
          <w:sz w:val="28"/>
          <w:szCs w:val="28"/>
        </w:rPr>
        <w:t>выдача жилищных сертификатов 90 молодым семьям, в том числе 30 молодым семьям, где один из супругов или оба являются участниками специальной военной операции</w:t>
      </w:r>
    </w:p>
    <w:p w:rsidR="00D56E0C" w:rsidRPr="0002193C" w:rsidRDefault="00D56E0C" w:rsidP="00D56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>С текущего года молодые семьи участников специальной военной операции наряду с многодетными семьями смогут получать социальную выплату в рамках данной программы в приоритетном порядке. Им предоставляется 70% от установленной квоты.</w:t>
      </w:r>
    </w:p>
    <w:p w:rsidR="00D56E0C" w:rsidRPr="0002193C" w:rsidRDefault="00D56E0C" w:rsidP="00D56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lastRenderedPageBreak/>
        <w:t>На 2025 год для предоставления социальных выплат 96 молодым семьям предусмотрено 150 813,57 тыс. рублей (ФБ - 147 797,30 тыс. рублей, РБ - 1 493,0 тыс. рублей, МБ - 1 523,27 тыс. рублей).</w:t>
      </w:r>
    </w:p>
    <w:p w:rsidR="00D56E0C" w:rsidRPr="0002193C" w:rsidRDefault="00D56E0C" w:rsidP="00D56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>До 1 марта т. г. жилищные сертификаты выданы всем 97 молодым семьям, из которых:</w:t>
      </w:r>
    </w:p>
    <w:p w:rsidR="00D56E0C" w:rsidRPr="0002193C" w:rsidRDefault="00D56E0C" w:rsidP="00D56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 xml:space="preserve">- 36 многодетным семьям, </w:t>
      </w:r>
    </w:p>
    <w:p w:rsidR="00D56E0C" w:rsidRPr="0002193C" w:rsidRDefault="00D56E0C" w:rsidP="00D56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 xml:space="preserve">- 31 семья участника специальной военной операции, </w:t>
      </w:r>
    </w:p>
    <w:p w:rsidR="00D56E0C" w:rsidRPr="0002193C" w:rsidRDefault="00D56E0C" w:rsidP="00D56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>- 30 семьям, не относящимся к первым двум категориям.</w:t>
      </w:r>
    </w:p>
    <w:p w:rsidR="00F22735" w:rsidRPr="0002193C" w:rsidRDefault="00D56E0C" w:rsidP="00D56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>Кассовое освоение финансовых средств на 30 июня 2025 г. составляет 147 314,059 тыс. рублей или 98,6% (ФБ-145 840,823 тыс. рублей, РБ - 1 473,236 тыс. рублей).</w:t>
      </w:r>
    </w:p>
    <w:p w:rsidR="00D56E0C" w:rsidRPr="0002193C" w:rsidRDefault="00AB5B40" w:rsidP="00D56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>Д</w:t>
      </w:r>
      <w:r w:rsidR="00D56E0C" w:rsidRPr="0002193C">
        <w:rPr>
          <w:rFonts w:ascii="Times New Roman" w:hAnsi="Times New Roman" w:cs="Times New Roman"/>
          <w:sz w:val="28"/>
        </w:rPr>
        <w:t xml:space="preserve">анное направление </w:t>
      </w:r>
      <w:r w:rsidR="00D56E0C" w:rsidRPr="0002193C">
        <w:rPr>
          <w:rFonts w:ascii="Times New Roman" w:hAnsi="Times New Roman" w:cs="Times New Roman"/>
          <w:b/>
          <w:sz w:val="28"/>
        </w:rPr>
        <w:t>исполнено в полном объеме</w:t>
      </w:r>
      <w:r w:rsidR="00D56E0C" w:rsidRPr="0002193C">
        <w:rPr>
          <w:rFonts w:ascii="Times New Roman" w:hAnsi="Times New Roman" w:cs="Times New Roman"/>
          <w:sz w:val="28"/>
        </w:rPr>
        <w:t xml:space="preserve">. </w:t>
      </w:r>
    </w:p>
    <w:p w:rsidR="00AB5B40" w:rsidRPr="0002193C" w:rsidRDefault="00AB5B40" w:rsidP="00742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A03258" w:rsidRPr="0002193C" w:rsidRDefault="00AB5B40" w:rsidP="00742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 xml:space="preserve"> Таким образом, на сегодняшний день из 9 приоритетных направлений деятельности министерства</w:t>
      </w:r>
      <w:r w:rsidR="00A03258" w:rsidRPr="0002193C">
        <w:rPr>
          <w:rFonts w:ascii="Times New Roman" w:hAnsi="Times New Roman" w:cs="Times New Roman"/>
          <w:sz w:val="28"/>
        </w:rPr>
        <w:t>:</w:t>
      </w:r>
    </w:p>
    <w:p w:rsidR="00A03258" w:rsidRPr="0002193C" w:rsidRDefault="00A03258" w:rsidP="007424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193C">
        <w:rPr>
          <w:rFonts w:ascii="Times New Roman" w:hAnsi="Times New Roman" w:cs="Times New Roman"/>
          <w:b/>
          <w:sz w:val="28"/>
        </w:rPr>
        <w:t>-</w:t>
      </w:r>
      <w:r w:rsidR="00AB5B40" w:rsidRPr="0002193C">
        <w:rPr>
          <w:rFonts w:ascii="Times New Roman" w:hAnsi="Times New Roman" w:cs="Times New Roman"/>
          <w:b/>
          <w:sz w:val="28"/>
        </w:rPr>
        <w:t xml:space="preserve"> исполнены в установленные сроки 2 напр</w:t>
      </w:r>
      <w:r w:rsidRPr="0002193C">
        <w:rPr>
          <w:rFonts w:ascii="Times New Roman" w:hAnsi="Times New Roman" w:cs="Times New Roman"/>
          <w:b/>
          <w:sz w:val="28"/>
        </w:rPr>
        <w:t>авления:</w:t>
      </w:r>
    </w:p>
    <w:p w:rsidR="00A03258" w:rsidRPr="0002193C" w:rsidRDefault="00A03258" w:rsidP="0074248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02193C">
        <w:rPr>
          <w:rFonts w:ascii="Times New Roman" w:hAnsi="Times New Roman" w:cs="Times New Roman"/>
          <w:i/>
          <w:sz w:val="28"/>
        </w:rPr>
        <w:t>1) дальнейшее развитие жилищного строительства и формирование регионального рынка жилья, создающего условия для комфортного проживания населения;</w:t>
      </w:r>
    </w:p>
    <w:p w:rsidR="00A03258" w:rsidRPr="0002193C" w:rsidRDefault="00A03258" w:rsidP="0074248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02193C">
        <w:rPr>
          <w:rFonts w:ascii="Times New Roman" w:hAnsi="Times New Roman" w:cs="Times New Roman"/>
          <w:i/>
          <w:sz w:val="28"/>
        </w:rPr>
        <w:t>2) улучшение жилищных условий молодых семей, в том числе молодых семей, где один из супругов или оба являются участниками специальной военной операции</w:t>
      </w:r>
    </w:p>
    <w:p w:rsidR="00F22735" w:rsidRPr="0002193C" w:rsidRDefault="00BB5E35" w:rsidP="007424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193C">
        <w:rPr>
          <w:rFonts w:ascii="Times New Roman" w:hAnsi="Times New Roman" w:cs="Times New Roman"/>
          <w:b/>
          <w:sz w:val="28"/>
        </w:rPr>
        <w:t xml:space="preserve">- </w:t>
      </w:r>
      <w:r w:rsidR="00AB5B40" w:rsidRPr="0002193C">
        <w:rPr>
          <w:rFonts w:ascii="Times New Roman" w:hAnsi="Times New Roman" w:cs="Times New Roman"/>
          <w:b/>
          <w:sz w:val="28"/>
        </w:rPr>
        <w:t>не исполнен в срок –</w:t>
      </w:r>
      <w:r w:rsidRPr="0002193C">
        <w:rPr>
          <w:rFonts w:ascii="Times New Roman" w:hAnsi="Times New Roman" w:cs="Times New Roman"/>
          <w:b/>
          <w:sz w:val="28"/>
        </w:rPr>
        <w:t xml:space="preserve"> 1:</w:t>
      </w:r>
    </w:p>
    <w:p w:rsidR="00BB5E35" w:rsidRPr="0002193C" w:rsidRDefault="00BB5E35" w:rsidP="0074248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02193C">
        <w:rPr>
          <w:rFonts w:ascii="Times New Roman" w:hAnsi="Times New Roman" w:cs="Times New Roman"/>
          <w:i/>
          <w:sz w:val="28"/>
        </w:rPr>
        <w:t>1) завершение этапа 2024 - 2025 годов регионального проекта «Обеспечение устойчивого сокращения непригодного для проживания жилищного фонда».</w:t>
      </w:r>
    </w:p>
    <w:p w:rsidR="00391982" w:rsidRPr="0002193C" w:rsidRDefault="00A96BA2" w:rsidP="007424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193C">
        <w:rPr>
          <w:rFonts w:ascii="Times New Roman" w:hAnsi="Times New Roman" w:cs="Times New Roman"/>
          <w:b/>
          <w:sz w:val="28"/>
        </w:rPr>
        <w:t xml:space="preserve">- под риском </w:t>
      </w:r>
      <w:r w:rsidR="000D5B33" w:rsidRPr="0002193C">
        <w:rPr>
          <w:rFonts w:ascii="Times New Roman" w:hAnsi="Times New Roman" w:cs="Times New Roman"/>
          <w:b/>
          <w:sz w:val="28"/>
        </w:rPr>
        <w:t>неисполнения следующие направления:</w:t>
      </w:r>
    </w:p>
    <w:p w:rsidR="000D5B33" w:rsidRPr="0002193C" w:rsidRDefault="000D5B33" w:rsidP="0074248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02193C">
        <w:rPr>
          <w:rFonts w:ascii="Times New Roman" w:hAnsi="Times New Roman" w:cs="Times New Roman"/>
          <w:i/>
          <w:sz w:val="28"/>
        </w:rPr>
        <w:t xml:space="preserve">1) Реализация трех проектов победителей Всероссийского конкурса лучших проектов создания комфортной городской среды в малых городах в части г. Турана. </w:t>
      </w:r>
    </w:p>
    <w:p w:rsidR="000D5B33" w:rsidRDefault="000D5B33" w:rsidP="00742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72FB2" w:rsidRDefault="00115CB2" w:rsidP="00742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D72FB2">
        <w:rPr>
          <w:rFonts w:ascii="Times New Roman" w:hAnsi="Times New Roman" w:cs="Times New Roman"/>
          <w:sz w:val="28"/>
        </w:rPr>
        <w:t>редложения:</w:t>
      </w:r>
    </w:p>
    <w:p w:rsidR="000D5B33" w:rsidRPr="0002193C" w:rsidRDefault="000D5B33" w:rsidP="007424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193C">
        <w:rPr>
          <w:rFonts w:ascii="Times New Roman" w:hAnsi="Times New Roman" w:cs="Times New Roman"/>
          <w:b/>
          <w:sz w:val="28"/>
        </w:rPr>
        <w:t>1) Внести в план мероприятий по реализации приоритетного направления деятельности Министерства строительства Республики Тыва на 2025 год следующие изменения:</w:t>
      </w:r>
    </w:p>
    <w:p w:rsidR="00D72FB2" w:rsidRDefault="00297137" w:rsidP="00742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>1.1</w:t>
      </w:r>
      <w:proofErr w:type="gramStart"/>
      <w:r w:rsidRPr="0002193C">
        <w:rPr>
          <w:rFonts w:ascii="Times New Roman" w:hAnsi="Times New Roman" w:cs="Times New Roman"/>
          <w:sz w:val="28"/>
        </w:rPr>
        <w:t>.</w:t>
      </w:r>
      <w:r w:rsidR="000D5B33" w:rsidRPr="0002193C">
        <w:rPr>
          <w:rFonts w:ascii="Times New Roman" w:hAnsi="Times New Roman" w:cs="Times New Roman"/>
          <w:sz w:val="28"/>
        </w:rPr>
        <w:t xml:space="preserve"> </w:t>
      </w:r>
      <w:r w:rsidR="00D72FB2">
        <w:rPr>
          <w:rFonts w:ascii="Times New Roman" w:hAnsi="Times New Roman" w:cs="Times New Roman"/>
          <w:sz w:val="28"/>
        </w:rPr>
        <w:t>в</w:t>
      </w:r>
      <w:proofErr w:type="gramEnd"/>
      <w:r w:rsidR="00D72FB2">
        <w:rPr>
          <w:rFonts w:ascii="Times New Roman" w:hAnsi="Times New Roman" w:cs="Times New Roman"/>
          <w:sz w:val="28"/>
        </w:rPr>
        <w:t xml:space="preserve"> приоритетном направлении «</w:t>
      </w:r>
      <w:r w:rsidR="000D5B33" w:rsidRPr="0002193C">
        <w:rPr>
          <w:rFonts w:ascii="Times New Roman" w:hAnsi="Times New Roman" w:cs="Times New Roman"/>
          <w:sz w:val="28"/>
        </w:rPr>
        <w:t xml:space="preserve">Завершение строительства и ввод в эксплуатацию </w:t>
      </w:r>
      <w:r w:rsidR="000D5B33" w:rsidRPr="00D72FB2">
        <w:rPr>
          <w:rFonts w:ascii="Times New Roman" w:hAnsi="Times New Roman" w:cs="Times New Roman"/>
          <w:b/>
          <w:sz w:val="28"/>
        </w:rPr>
        <w:t>семи школ</w:t>
      </w:r>
      <w:r w:rsidR="00D72FB2">
        <w:rPr>
          <w:rFonts w:ascii="Times New Roman" w:hAnsi="Times New Roman" w:cs="Times New Roman"/>
          <w:sz w:val="28"/>
        </w:rPr>
        <w:t>»</w:t>
      </w:r>
      <w:r w:rsidR="000D5B33" w:rsidRPr="0002193C">
        <w:rPr>
          <w:rFonts w:ascii="Times New Roman" w:hAnsi="Times New Roman" w:cs="Times New Roman"/>
          <w:sz w:val="28"/>
        </w:rPr>
        <w:t xml:space="preserve"> </w:t>
      </w:r>
      <w:r w:rsidR="00D72FB2">
        <w:rPr>
          <w:rFonts w:ascii="Times New Roman" w:hAnsi="Times New Roman" w:cs="Times New Roman"/>
          <w:sz w:val="28"/>
        </w:rPr>
        <w:t xml:space="preserve">– здесь уточнить количество школ. В случае переноса срока сдачи школы в с. Кызыл-Хая на 2026 год, то внести изменение по сроку исполнения или количеству школ, а именно, с 7 до 6. </w:t>
      </w:r>
    </w:p>
    <w:p w:rsidR="000D5B33" w:rsidRPr="0002193C" w:rsidRDefault="00297137" w:rsidP="00742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>1.2. Внести изменение в срок исполнения по направлению – «Завершение этапа 2024 - 2025 годов регионального проекта "Обеспечение устойчивого сокращения непригодного для проживания жилищного фонда"</w:t>
      </w:r>
      <w:r w:rsidR="00D72FB2">
        <w:rPr>
          <w:rFonts w:ascii="Times New Roman" w:hAnsi="Times New Roman" w:cs="Times New Roman"/>
          <w:sz w:val="28"/>
        </w:rPr>
        <w:t xml:space="preserve"> с 1 июня 2025г. на 30 декабря 2025г. </w:t>
      </w:r>
    </w:p>
    <w:p w:rsidR="000D5B33" w:rsidRDefault="00297137" w:rsidP="007424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193C">
        <w:rPr>
          <w:rFonts w:ascii="Times New Roman" w:hAnsi="Times New Roman" w:cs="Times New Roman"/>
          <w:sz w:val="28"/>
        </w:rPr>
        <w:t xml:space="preserve">2) </w:t>
      </w:r>
      <w:r w:rsidR="000D5B33" w:rsidRPr="0002193C">
        <w:rPr>
          <w:rFonts w:ascii="Times New Roman" w:hAnsi="Times New Roman" w:cs="Times New Roman"/>
          <w:b/>
          <w:sz w:val="28"/>
        </w:rPr>
        <w:t>Отделу архитектуры:</w:t>
      </w:r>
      <w:r w:rsidR="000D5B33" w:rsidRPr="0002193C">
        <w:rPr>
          <w:rFonts w:ascii="Times New Roman" w:hAnsi="Times New Roman" w:cs="Times New Roman"/>
          <w:sz w:val="28"/>
        </w:rPr>
        <w:t xml:space="preserve"> отработать с администрацией Пий-Хемского кожууна по ускорению реализации проекта «Благоустройство улицы им. Героя Гражданской войны Сергея Кузьмича </w:t>
      </w:r>
      <w:proofErr w:type="spellStart"/>
      <w:r w:rsidR="000D5B33" w:rsidRPr="0002193C">
        <w:rPr>
          <w:rFonts w:ascii="Times New Roman" w:hAnsi="Times New Roman" w:cs="Times New Roman"/>
          <w:sz w:val="28"/>
        </w:rPr>
        <w:t>Кочетова</w:t>
      </w:r>
      <w:proofErr w:type="spellEnd"/>
      <w:r w:rsidR="000D5B33" w:rsidRPr="0002193C">
        <w:rPr>
          <w:rFonts w:ascii="Times New Roman" w:hAnsi="Times New Roman" w:cs="Times New Roman"/>
          <w:sz w:val="28"/>
        </w:rPr>
        <w:t>».</w:t>
      </w:r>
    </w:p>
    <w:sectPr w:rsidR="000D5B33" w:rsidSect="00D93B57">
      <w:pgSz w:w="11906" w:h="16838"/>
      <w:pgMar w:top="851" w:right="849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2193E"/>
    <w:multiLevelType w:val="hybridMultilevel"/>
    <w:tmpl w:val="BA446502"/>
    <w:lvl w:ilvl="0" w:tplc="714282D0">
      <w:start w:val="3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59"/>
    <w:rsid w:val="0002193C"/>
    <w:rsid w:val="00045574"/>
    <w:rsid w:val="000D5B33"/>
    <w:rsid w:val="000D7D0A"/>
    <w:rsid w:val="00115CB2"/>
    <w:rsid w:val="00155366"/>
    <w:rsid w:val="001C67E7"/>
    <w:rsid w:val="00221FD5"/>
    <w:rsid w:val="00243F37"/>
    <w:rsid w:val="00297137"/>
    <w:rsid w:val="002C03A6"/>
    <w:rsid w:val="002F1D41"/>
    <w:rsid w:val="00310A9F"/>
    <w:rsid w:val="00383C44"/>
    <w:rsid w:val="00391982"/>
    <w:rsid w:val="00401372"/>
    <w:rsid w:val="004704A2"/>
    <w:rsid w:val="00475C55"/>
    <w:rsid w:val="004F3F63"/>
    <w:rsid w:val="00520C9F"/>
    <w:rsid w:val="00581346"/>
    <w:rsid w:val="005A6DA6"/>
    <w:rsid w:val="005C14DC"/>
    <w:rsid w:val="005C6360"/>
    <w:rsid w:val="006128BE"/>
    <w:rsid w:val="006129DB"/>
    <w:rsid w:val="00616425"/>
    <w:rsid w:val="00665B3C"/>
    <w:rsid w:val="00666D8C"/>
    <w:rsid w:val="007268B3"/>
    <w:rsid w:val="00742489"/>
    <w:rsid w:val="007676F3"/>
    <w:rsid w:val="00792FAA"/>
    <w:rsid w:val="007E7D0A"/>
    <w:rsid w:val="007F5AB3"/>
    <w:rsid w:val="00803BCB"/>
    <w:rsid w:val="0083016E"/>
    <w:rsid w:val="00835B0C"/>
    <w:rsid w:val="008931BE"/>
    <w:rsid w:val="008F44EC"/>
    <w:rsid w:val="008F77AF"/>
    <w:rsid w:val="0090125B"/>
    <w:rsid w:val="00907F2F"/>
    <w:rsid w:val="0094083B"/>
    <w:rsid w:val="00973FE5"/>
    <w:rsid w:val="009943EE"/>
    <w:rsid w:val="009A7431"/>
    <w:rsid w:val="00A03258"/>
    <w:rsid w:val="00A05338"/>
    <w:rsid w:val="00A259EB"/>
    <w:rsid w:val="00A657FB"/>
    <w:rsid w:val="00A96BA2"/>
    <w:rsid w:val="00AA4ACA"/>
    <w:rsid w:val="00AB5B40"/>
    <w:rsid w:val="00AC6B72"/>
    <w:rsid w:val="00AF2BEB"/>
    <w:rsid w:val="00B12274"/>
    <w:rsid w:val="00B40742"/>
    <w:rsid w:val="00BB5E35"/>
    <w:rsid w:val="00C46982"/>
    <w:rsid w:val="00C955E4"/>
    <w:rsid w:val="00CE4767"/>
    <w:rsid w:val="00D56E0C"/>
    <w:rsid w:val="00D7113B"/>
    <w:rsid w:val="00D72FB2"/>
    <w:rsid w:val="00D93B57"/>
    <w:rsid w:val="00E012B7"/>
    <w:rsid w:val="00E63673"/>
    <w:rsid w:val="00E94A49"/>
    <w:rsid w:val="00EB2A10"/>
    <w:rsid w:val="00ED041D"/>
    <w:rsid w:val="00F045BA"/>
    <w:rsid w:val="00F22735"/>
    <w:rsid w:val="00F51D45"/>
    <w:rsid w:val="00F60D59"/>
    <w:rsid w:val="00FB3ABF"/>
    <w:rsid w:val="00FC0037"/>
    <w:rsid w:val="00FD13C7"/>
    <w:rsid w:val="00FD6B78"/>
    <w:rsid w:val="00FE2220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0D06F-A0C8-41D5-8022-65640FD6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-">
    <w:name w:val="Экономика2 - новый Знак"/>
    <w:basedOn w:val="a0"/>
    <w:link w:val="2-0"/>
    <w:qFormat/>
    <w:locked/>
    <w:rsid w:val="002113A6"/>
    <w:rPr>
      <w:rFonts w:ascii="Arial" w:eastAsia="Times New Roman" w:hAnsi="Arial" w:cs="Times New Roman"/>
      <w:b/>
      <w:i/>
      <w:color w:val="FF0000"/>
      <w:sz w:val="24"/>
      <w:szCs w:val="24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2F25C7"/>
    <w:rPr>
      <w:rFonts w:ascii="Segoe UI" w:hAnsi="Segoe UI" w:cs="Segoe UI"/>
      <w:sz w:val="18"/>
      <w:szCs w:val="18"/>
    </w:rPr>
  </w:style>
  <w:style w:type="character" w:customStyle="1" w:styleId="a5">
    <w:name w:val="Текст сноски Знак"/>
    <w:basedOn w:val="a0"/>
    <w:link w:val="a6"/>
    <w:uiPriority w:val="99"/>
    <w:qFormat/>
    <w:rsid w:val="00981437"/>
    <w:rPr>
      <w:rFonts w:ascii="Calibri" w:hAnsi="Calibri" w:cs="Times New Roman"/>
      <w:sz w:val="20"/>
      <w:szCs w:val="20"/>
      <w14:ligatures w14:val="standardContextual"/>
    </w:rPr>
  </w:style>
  <w:style w:type="character" w:customStyle="1" w:styleId="a7">
    <w:name w:val="Символ сноски"/>
    <w:uiPriority w:val="99"/>
    <w:unhideWhenUsed/>
    <w:qFormat/>
    <w:rsid w:val="00981437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Цветовое выделение для Текст"/>
    <w:qFormat/>
    <w:rsid w:val="00434BAA"/>
    <w:rPr>
      <w:sz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List Paragraph"/>
    <w:basedOn w:val="a"/>
    <w:uiPriority w:val="34"/>
    <w:qFormat/>
    <w:rsid w:val="002113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0">
    <w:name w:val="Экономика2 - новый"/>
    <w:basedOn w:val="a"/>
    <w:link w:val="2-"/>
    <w:qFormat/>
    <w:rsid w:val="002113A6"/>
    <w:pPr>
      <w:keepNext/>
      <w:spacing w:after="0" w:line="288" w:lineRule="auto"/>
      <w:jc w:val="center"/>
      <w:outlineLvl w:val="2"/>
    </w:pPr>
    <w:rPr>
      <w:rFonts w:ascii="Arial" w:eastAsia="Times New Roman" w:hAnsi="Arial" w:cs="Times New Roman"/>
      <w:b/>
      <w:i/>
      <w:color w:val="FF0000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qFormat/>
    <w:rsid w:val="003C26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2F25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5"/>
    <w:uiPriority w:val="99"/>
    <w:unhideWhenUsed/>
    <w:rsid w:val="00981437"/>
    <w:pPr>
      <w:spacing w:after="0" w:line="240" w:lineRule="auto"/>
      <w:jc w:val="both"/>
    </w:pPr>
    <w:rPr>
      <w:rFonts w:ascii="Calibri" w:hAnsi="Calibri" w:cs="Times New Roman"/>
      <w:sz w:val="20"/>
      <w:szCs w:val="20"/>
      <w14:ligatures w14:val="standardContextual"/>
    </w:rPr>
  </w:style>
  <w:style w:type="paragraph" w:styleId="af1">
    <w:name w:val="No Spacing"/>
    <w:uiPriority w:val="1"/>
    <w:qFormat/>
    <w:rsid w:val="009A104A"/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A6BEA-144A-47DF-B9E4-9EB18DC8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Соян Азияна Арсеновна</dc:creator>
  <dc:description/>
  <cp:lastModifiedBy>User</cp:lastModifiedBy>
  <cp:revision>8</cp:revision>
  <cp:lastPrinted>2025-07-29T02:54:00Z</cp:lastPrinted>
  <dcterms:created xsi:type="dcterms:W3CDTF">2025-07-29T01:50:00Z</dcterms:created>
  <dcterms:modified xsi:type="dcterms:W3CDTF">2025-08-12T10:02:00Z</dcterms:modified>
  <dc:language>ru-RU</dc:language>
</cp:coreProperties>
</file>