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E72" w:rsidRPr="008B427E" w:rsidRDefault="006F17B1" w:rsidP="00B27FF6">
      <w:pPr>
        <w:pStyle w:val="-"/>
        <w:ind w:left="16443"/>
      </w:pPr>
      <w:r w:rsidRPr="008B427E">
        <w:t xml:space="preserve">Приложение </w:t>
      </w:r>
      <w:r w:rsidR="00315E72" w:rsidRPr="008B427E">
        <w:t>№</w:t>
      </w:r>
      <w:r w:rsidR="00833360" w:rsidRPr="008B427E">
        <w:t>4</w:t>
      </w:r>
      <w:r w:rsidR="00EB70E4">
        <w:t xml:space="preserve"> </w:t>
      </w:r>
      <w:bookmarkStart w:id="0" w:name="_GoBack"/>
      <w:bookmarkEnd w:id="0"/>
    </w:p>
    <w:p w:rsidR="00315E72" w:rsidRPr="008B427E" w:rsidRDefault="00315E72" w:rsidP="00B27FF6">
      <w:pPr>
        <w:pStyle w:val="-"/>
        <w:ind w:left="16443"/>
      </w:pPr>
      <w:r w:rsidRPr="008B427E">
        <w:t xml:space="preserve">к Материалам по обоснованию </w:t>
      </w:r>
    </w:p>
    <w:p w:rsidR="00315E72" w:rsidRPr="008B427E" w:rsidRDefault="00315E72" w:rsidP="00B27FF6">
      <w:pPr>
        <w:pStyle w:val="-"/>
        <w:ind w:left="16443"/>
      </w:pPr>
      <w:r w:rsidRPr="008B427E">
        <w:t xml:space="preserve">к схеме </w:t>
      </w:r>
      <w:proofErr w:type="gramStart"/>
      <w:r w:rsidRPr="008B427E">
        <w:t>территориального</w:t>
      </w:r>
      <w:proofErr w:type="gramEnd"/>
    </w:p>
    <w:p w:rsidR="00315E72" w:rsidRPr="008B427E" w:rsidRDefault="00315E72" w:rsidP="00B27FF6">
      <w:pPr>
        <w:pStyle w:val="-"/>
        <w:ind w:left="16443"/>
      </w:pPr>
      <w:r w:rsidRPr="008B427E">
        <w:t>планирования Российской Федерации</w:t>
      </w:r>
    </w:p>
    <w:p w:rsidR="006F17B1" w:rsidRPr="008B427E" w:rsidRDefault="00315E72" w:rsidP="00B27FF6">
      <w:pPr>
        <w:pStyle w:val="-"/>
        <w:ind w:left="16443"/>
      </w:pPr>
      <w:r w:rsidRPr="008B427E">
        <w:t>в области энергетики</w:t>
      </w:r>
    </w:p>
    <w:p w:rsidR="00A53FCB" w:rsidRPr="008B427E" w:rsidRDefault="007250BE" w:rsidP="007250BE">
      <w:pPr>
        <w:pStyle w:val="-0"/>
        <w:spacing w:line="240" w:lineRule="auto"/>
      </w:pPr>
      <w:r w:rsidRPr="008B427E">
        <w:t>ОСНОВНЫЕ ХАРАКТЕРИСТИКИ</w:t>
      </w:r>
      <w:r w:rsidR="003C4D9C" w:rsidRPr="008B427E">
        <w:br/>
      </w:r>
      <w:r w:rsidR="00833360" w:rsidRPr="008B427E">
        <w:t>тепловых электростанций мощностью 100 МВт и выше</w:t>
      </w:r>
      <w:r w:rsidR="006F17B1" w:rsidRPr="008B427E">
        <w:t>, планируемых для размещения</w:t>
      </w:r>
    </w:p>
    <w:p w:rsidR="006008EC" w:rsidRPr="008B427E" w:rsidRDefault="006008EC" w:rsidP="007250BE">
      <w:pPr>
        <w:pStyle w:val="-0"/>
        <w:spacing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9"/>
        <w:gridCol w:w="2748"/>
        <w:gridCol w:w="1792"/>
        <w:gridCol w:w="2503"/>
        <w:gridCol w:w="1709"/>
        <w:gridCol w:w="1266"/>
        <w:gridCol w:w="1903"/>
        <w:gridCol w:w="1352"/>
        <w:gridCol w:w="1395"/>
        <w:gridCol w:w="3160"/>
        <w:gridCol w:w="2661"/>
      </w:tblGrid>
      <w:tr w:rsidR="008B427E" w:rsidRPr="008B427E" w:rsidTr="008B427E">
        <w:trPr>
          <w:cantSplit/>
          <w:tblHeader/>
        </w:trPr>
        <w:tc>
          <w:tcPr>
            <w:tcW w:w="241" w:type="pct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Номер объекта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</w:tcBorders>
            <w:vAlign w:val="center"/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Наименование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</w:tcBorders>
            <w:vAlign w:val="center"/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Тип ввода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</w:tcBorders>
            <w:vAlign w:val="center"/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Местоположение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</w:tcBorders>
            <w:vAlign w:val="center"/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Срок ввода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</w:tcBorders>
            <w:vAlign w:val="center"/>
          </w:tcPr>
          <w:p w:rsidR="008B427E" w:rsidRPr="008B427E" w:rsidRDefault="008B427E" w:rsidP="00FD2099">
            <w:pPr>
              <w:pStyle w:val="-2"/>
              <w:widowControl w:val="0"/>
            </w:pPr>
            <w:proofErr w:type="spellStart"/>
            <w:proofErr w:type="gramStart"/>
            <w:r w:rsidRPr="008B427E">
              <w:t>Станци-онный</w:t>
            </w:r>
            <w:proofErr w:type="spellEnd"/>
            <w:proofErr w:type="gramEnd"/>
            <w:r w:rsidRPr="008B427E">
              <w:t xml:space="preserve"> номер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</w:tcBorders>
            <w:vAlign w:val="center"/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Тип оборудования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Установленная мощность (МВт)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Назначение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Основание внесения</w:t>
            </w:r>
          </w:p>
        </w:tc>
      </w:tr>
      <w:tr w:rsidR="008B427E" w:rsidRPr="008B427E" w:rsidTr="008B427E">
        <w:trPr>
          <w:cantSplit/>
          <w:tblHeader/>
        </w:trPr>
        <w:tc>
          <w:tcPr>
            <w:tcW w:w="241" w:type="pct"/>
            <w:vMerge/>
            <w:tcBorders>
              <w:left w:val="nil"/>
              <w:bottom w:val="single" w:sz="4" w:space="0" w:color="auto"/>
            </w:tcBorders>
            <w:vAlign w:val="center"/>
          </w:tcPr>
          <w:p w:rsidR="008B427E" w:rsidRPr="008B427E" w:rsidRDefault="008B427E" w:rsidP="00FD2099">
            <w:pPr>
              <w:pStyle w:val="-2"/>
              <w:widowControl w:val="0"/>
            </w:pPr>
          </w:p>
        </w:tc>
        <w:tc>
          <w:tcPr>
            <w:tcW w:w="638" w:type="pct"/>
            <w:vMerge/>
            <w:tcBorders>
              <w:bottom w:val="single" w:sz="4" w:space="0" w:color="auto"/>
            </w:tcBorders>
            <w:vAlign w:val="center"/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</w:p>
        </w:tc>
        <w:tc>
          <w:tcPr>
            <w:tcW w:w="416" w:type="pct"/>
            <w:vMerge/>
            <w:tcBorders>
              <w:bottom w:val="single" w:sz="4" w:space="0" w:color="auto"/>
            </w:tcBorders>
            <w:vAlign w:val="center"/>
          </w:tcPr>
          <w:p w:rsidR="008B427E" w:rsidRPr="008B427E" w:rsidRDefault="008B427E" w:rsidP="00FD2099">
            <w:pPr>
              <w:pStyle w:val="-1"/>
              <w:widowControl w:val="0"/>
            </w:pPr>
          </w:p>
        </w:tc>
        <w:tc>
          <w:tcPr>
            <w:tcW w:w="581" w:type="pct"/>
            <w:vMerge/>
            <w:tcBorders>
              <w:bottom w:val="single" w:sz="4" w:space="0" w:color="auto"/>
            </w:tcBorders>
            <w:vAlign w:val="center"/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</w:p>
        </w:tc>
        <w:tc>
          <w:tcPr>
            <w:tcW w:w="397" w:type="pct"/>
            <w:vMerge/>
            <w:tcBorders>
              <w:bottom w:val="single" w:sz="4" w:space="0" w:color="auto"/>
            </w:tcBorders>
            <w:vAlign w:val="center"/>
          </w:tcPr>
          <w:p w:rsidR="008B427E" w:rsidRPr="008B427E" w:rsidRDefault="008B427E" w:rsidP="00FD2099">
            <w:pPr>
              <w:pStyle w:val="-2"/>
              <w:widowControl w:val="0"/>
            </w:pPr>
          </w:p>
        </w:tc>
        <w:tc>
          <w:tcPr>
            <w:tcW w:w="294" w:type="pct"/>
            <w:vMerge/>
            <w:tcBorders>
              <w:bottom w:val="single" w:sz="4" w:space="0" w:color="auto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</w:p>
        </w:tc>
        <w:tc>
          <w:tcPr>
            <w:tcW w:w="442" w:type="pct"/>
            <w:vMerge/>
            <w:tcBorders>
              <w:bottom w:val="single" w:sz="4" w:space="0" w:color="auto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мощность блока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итого</w:t>
            </w:r>
          </w:p>
        </w:tc>
        <w:tc>
          <w:tcPr>
            <w:tcW w:w="734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</w:p>
        </w:tc>
        <w:tc>
          <w:tcPr>
            <w:tcW w:w="618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8B427E" w:rsidRPr="008B427E" w:rsidRDefault="008B427E" w:rsidP="00FD2099">
            <w:pPr>
              <w:pStyle w:val="-1"/>
              <w:widowControl w:val="0"/>
            </w:pPr>
          </w:p>
        </w:tc>
      </w:tr>
      <w:tr w:rsidR="004D5558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  <w:jc w:val="center"/>
            </w:pPr>
            <w:r w:rsidRPr="008B427E">
              <w:t>ТЭС-1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proofErr w:type="spellStart"/>
            <w:r w:rsidRPr="008B427E">
              <w:t>Прегольская</w:t>
            </w:r>
            <w:proofErr w:type="spellEnd"/>
            <w:r w:rsidRPr="008B427E">
              <w:t xml:space="preserve"> ТЭС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новое строительство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 xml:space="preserve">г. Гурьевск, </w:t>
            </w:r>
            <w:r w:rsidRPr="008B427E">
              <w:br/>
              <w:t>Калининградская область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5" w:history="1">
              <w:r w:rsidR="004D5558" w:rsidRPr="000C59DB">
                <w:rPr>
                  <w:szCs w:val="24"/>
                </w:rPr>
                <w:t>-</w:t>
              </w:r>
            </w:hyperlink>
            <w:r w:rsidR="004D5558" w:rsidRPr="000C59DB">
              <w:rPr>
                <w:szCs w:val="24"/>
              </w:rPr>
              <w:t xml:space="preserve"> *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6" w:history="1">
              <w:r w:rsidR="004D5558" w:rsidRPr="000C59DB">
                <w:rPr>
                  <w:szCs w:val="24"/>
                </w:rPr>
                <w:t>-</w:t>
              </w:r>
            </w:hyperlink>
            <w:r w:rsidR="004D5558" w:rsidRPr="000C59DB">
              <w:rPr>
                <w:szCs w:val="24"/>
              </w:rPr>
              <w:t xml:space="preserve"> *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7" w:history="1">
              <w:r w:rsidR="004D5558" w:rsidRPr="000C59DB">
                <w:rPr>
                  <w:szCs w:val="24"/>
                </w:rPr>
                <w:t>-</w:t>
              </w:r>
            </w:hyperlink>
            <w:r w:rsidR="004D5558" w:rsidRPr="000C59DB">
              <w:rPr>
                <w:szCs w:val="24"/>
              </w:rPr>
              <w:t xml:space="preserve"> *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8" w:history="1">
              <w:r w:rsidR="004D5558" w:rsidRPr="000C59DB">
                <w:rPr>
                  <w:szCs w:val="24"/>
                </w:rPr>
                <w:t>-</w:t>
              </w:r>
            </w:hyperlink>
            <w:r w:rsidR="004D5558" w:rsidRPr="000C59DB">
              <w:rPr>
                <w:szCs w:val="24"/>
              </w:rPr>
              <w:t xml:space="preserve"> *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2"/>
              <w:widowControl w:val="0"/>
            </w:pPr>
            <w:r w:rsidRPr="008B427E">
              <w:t>440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обеспечение резервирования мощности энергосистемы Калининградской области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4D5558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  <w:jc w:val="center"/>
            </w:pPr>
            <w:r w:rsidRPr="008B427E">
              <w:t>ТЭС-2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Маяковская ТЭС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новое строительство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г. Гусев, Калининградская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9" w:history="1">
              <w:r w:rsidR="004D5558" w:rsidRPr="000C59DB">
                <w:rPr>
                  <w:szCs w:val="24"/>
                </w:rPr>
                <w:t>-</w:t>
              </w:r>
            </w:hyperlink>
            <w:r w:rsidR="004D5558" w:rsidRPr="000C59DB">
              <w:rPr>
                <w:szCs w:val="24"/>
              </w:rPr>
              <w:t xml:space="preserve"> *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10" w:history="1">
              <w:r w:rsidR="004D5558" w:rsidRPr="000C59DB">
                <w:rPr>
                  <w:szCs w:val="24"/>
                </w:rPr>
                <w:t>-</w:t>
              </w:r>
            </w:hyperlink>
            <w:r w:rsidR="004D5558" w:rsidRPr="000C59DB">
              <w:rPr>
                <w:szCs w:val="24"/>
              </w:rPr>
              <w:t xml:space="preserve"> *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11" w:history="1">
              <w:r w:rsidR="004D5558" w:rsidRPr="000C59DB">
                <w:rPr>
                  <w:szCs w:val="24"/>
                </w:rPr>
                <w:t>-</w:t>
              </w:r>
            </w:hyperlink>
            <w:r w:rsidR="004D5558" w:rsidRPr="000C59DB">
              <w:rPr>
                <w:szCs w:val="24"/>
              </w:rPr>
              <w:t xml:space="preserve"> *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12" w:history="1">
              <w:r w:rsidR="004D5558" w:rsidRPr="000C59DB">
                <w:rPr>
                  <w:szCs w:val="24"/>
                </w:rPr>
                <w:t>-</w:t>
              </w:r>
            </w:hyperlink>
            <w:r w:rsidR="004D5558" w:rsidRPr="000C59DB">
              <w:rPr>
                <w:szCs w:val="24"/>
              </w:rPr>
              <w:t xml:space="preserve"> *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2"/>
              <w:widowControl w:val="0"/>
            </w:pPr>
            <w:r w:rsidRPr="008B427E">
              <w:t>160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обеспечение резервирования мощности энергосистемы Калининградской области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4D5558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  <w:jc w:val="center"/>
            </w:pPr>
            <w:r w:rsidRPr="008B427E">
              <w:t>ТЭС-3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proofErr w:type="spellStart"/>
            <w:r w:rsidRPr="008B427E">
              <w:t>Талаховская</w:t>
            </w:r>
            <w:proofErr w:type="spellEnd"/>
            <w:r w:rsidRPr="008B427E">
              <w:t xml:space="preserve"> ТЭС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новое строительство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г. Советск, Калининградская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13" w:history="1">
              <w:r w:rsidR="004D5558" w:rsidRPr="000C59DB">
                <w:rPr>
                  <w:szCs w:val="24"/>
                </w:rPr>
                <w:t>-</w:t>
              </w:r>
            </w:hyperlink>
            <w:r w:rsidR="004D5558" w:rsidRPr="000C59DB">
              <w:rPr>
                <w:szCs w:val="24"/>
              </w:rPr>
              <w:t xml:space="preserve"> *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14" w:history="1">
              <w:r w:rsidR="004D5558" w:rsidRPr="000C59DB">
                <w:rPr>
                  <w:szCs w:val="24"/>
                </w:rPr>
                <w:t>-</w:t>
              </w:r>
            </w:hyperlink>
            <w:r w:rsidR="004D5558" w:rsidRPr="000C59DB">
              <w:rPr>
                <w:szCs w:val="24"/>
              </w:rPr>
              <w:t xml:space="preserve"> *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15" w:history="1">
              <w:r w:rsidR="004D5558" w:rsidRPr="000C59DB">
                <w:rPr>
                  <w:szCs w:val="24"/>
                </w:rPr>
                <w:t>-</w:t>
              </w:r>
            </w:hyperlink>
            <w:r w:rsidR="004D5558" w:rsidRPr="000C59DB">
              <w:rPr>
                <w:szCs w:val="24"/>
              </w:rPr>
              <w:t xml:space="preserve"> *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16" w:history="1">
              <w:r w:rsidR="004D5558" w:rsidRPr="000C59DB">
                <w:rPr>
                  <w:szCs w:val="24"/>
                </w:rPr>
                <w:t>-</w:t>
              </w:r>
            </w:hyperlink>
            <w:r w:rsidR="004D5558" w:rsidRPr="000C59DB">
              <w:rPr>
                <w:szCs w:val="24"/>
              </w:rPr>
              <w:t xml:space="preserve"> *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2"/>
              <w:widowControl w:val="0"/>
            </w:pPr>
            <w:r w:rsidRPr="008B427E">
              <w:t>160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обеспечение резервирования мощности энергосистемы Калининградской области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ТЭС-4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Приморская ТЭС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новое строительство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пос. Взморье, Светловский городской округ, </w:t>
            </w:r>
            <w:r w:rsidRPr="008B427E">
              <w:br/>
              <w:t>г. Калининград, Калининградская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  <w:lang w:eastAsia="en-US"/>
              </w:rPr>
            </w:pPr>
            <w:r w:rsidRPr="008B427E">
              <w:rPr>
                <w:bCs/>
                <w:szCs w:val="24"/>
                <w:lang w:eastAsia="en-US"/>
              </w:rPr>
              <w:t>2019</w:t>
            </w:r>
            <w:r w:rsidRPr="008B427E">
              <w:rPr>
                <w:szCs w:val="24"/>
                <w:lang w:eastAsia="en-US"/>
              </w:rPr>
              <w:t xml:space="preserve"> год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bCs/>
                <w:szCs w:val="24"/>
                <w:lang w:eastAsia="en-US"/>
              </w:rPr>
              <w:t>2019</w:t>
            </w:r>
            <w:r w:rsidRPr="008B427E">
              <w:rPr>
                <w:szCs w:val="24"/>
                <w:lang w:eastAsia="en-US"/>
              </w:rPr>
              <w:t xml:space="preserve"> год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bCs/>
                <w:szCs w:val="24"/>
                <w:lang w:eastAsia="en-US"/>
              </w:rPr>
              <w:t>2019</w:t>
            </w:r>
            <w:r w:rsidRPr="008B427E">
              <w:rPr>
                <w:szCs w:val="24"/>
                <w:lang w:eastAsia="en-US"/>
              </w:rPr>
              <w:t xml:space="preserve"> год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bCs/>
                <w:szCs w:val="24"/>
              </w:rPr>
            </w:pPr>
            <w:r w:rsidRPr="008B427E">
              <w:rPr>
                <w:bCs/>
                <w:szCs w:val="24"/>
              </w:rPr>
              <w:t>1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bCs/>
                <w:szCs w:val="24"/>
              </w:rPr>
            </w:pPr>
            <w:r w:rsidRPr="008B427E">
              <w:rPr>
                <w:bCs/>
                <w:szCs w:val="24"/>
              </w:rPr>
              <w:t>2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bCs/>
                <w:szCs w:val="24"/>
              </w:rPr>
            </w:pPr>
            <w:r w:rsidRPr="008B427E">
              <w:rPr>
                <w:bCs/>
                <w:szCs w:val="24"/>
              </w:rPr>
              <w:t>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bCs/>
                <w:szCs w:val="24"/>
              </w:rPr>
            </w:pPr>
            <w:r w:rsidRPr="008B427E">
              <w:rPr>
                <w:bCs/>
                <w:szCs w:val="24"/>
              </w:rPr>
              <w:t>К-65-130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bCs/>
                <w:szCs w:val="24"/>
              </w:rPr>
            </w:pPr>
            <w:r w:rsidRPr="008B427E">
              <w:rPr>
                <w:bCs/>
                <w:szCs w:val="24"/>
              </w:rPr>
              <w:t>К-65-130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bCs/>
                <w:szCs w:val="24"/>
              </w:rPr>
            </w:pPr>
            <w:r w:rsidRPr="008B427E">
              <w:rPr>
                <w:bCs/>
                <w:szCs w:val="24"/>
              </w:rPr>
              <w:t>К-65-130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3"/>
              <w:widowControl w:val="0"/>
            </w:pPr>
            <w:r w:rsidRPr="008B427E">
              <w:t>65</w:t>
            </w:r>
          </w:p>
          <w:p w:rsidR="008B427E" w:rsidRPr="008B427E" w:rsidRDefault="008B427E" w:rsidP="00FD2099">
            <w:pPr>
              <w:pStyle w:val="-3"/>
              <w:widowControl w:val="0"/>
            </w:pPr>
            <w:r w:rsidRPr="008B427E">
              <w:t>65</w:t>
            </w:r>
          </w:p>
          <w:p w:rsidR="008B427E" w:rsidRPr="008B427E" w:rsidRDefault="008B427E" w:rsidP="00FD2099">
            <w:pPr>
              <w:pStyle w:val="-3"/>
              <w:widowControl w:val="0"/>
            </w:pPr>
            <w:r w:rsidRPr="008B427E">
              <w:t>65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0C33F1">
            <w:pPr>
              <w:pStyle w:val="-2"/>
              <w:widowControl w:val="0"/>
              <w:tabs>
                <w:tab w:val="center" w:pos="558"/>
              </w:tabs>
              <w:jc w:val="left"/>
            </w:pPr>
            <w:r w:rsidRPr="008B427E">
              <w:tab/>
              <w:t>195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обеспечение резервирования мощности энергосистемы Калининградской области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ТЭС-5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Печорская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 Печора, Республика Коми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rPr>
                <w:bCs/>
              </w:rPr>
              <w:t>ПГУ-420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3"/>
              <w:widowControl w:val="0"/>
            </w:pPr>
            <w:r w:rsidRPr="008B427E">
              <w:t>420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420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потребителей Республики Коми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ТЭС-6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Киришская</w:t>
            </w:r>
            <w:proofErr w:type="spellEnd"/>
            <w:r w:rsidRPr="008B427E">
              <w:t xml:space="preserve">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г. Кириши, </w:t>
            </w:r>
            <w:proofErr w:type="spellStart"/>
            <w:r w:rsidRPr="008B427E">
              <w:t>Киришский</w:t>
            </w:r>
            <w:proofErr w:type="spellEnd"/>
            <w:r w:rsidRPr="008B427E">
              <w:t xml:space="preserve"> район, Ленинградская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2024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7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8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9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15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ПГУ-180(Т)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180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1480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обслуживание </w:t>
            </w:r>
            <w:proofErr w:type="spellStart"/>
            <w:r w:rsidRPr="008B427E">
              <w:t>перетоков</w:t>
            </w:r>
            <w:proofErr w:type="spellEnd"/>
            <w:r w:rsidRPr="008B427E">
              <w:t xml:space="preserve"> мощности из энергосистемы Центра в энергосистему </w:t>
            </w:r>
            <w:r w:rsidRPr="008B427E">
              <w:br/>
              <w:t xml:space="preserve">Северо-Запада, а также энергоснабжение потребителей </w:t>
            </w:r>
            <w:proofErr w:type="spellStart"/>
            <w:r w:rsidRPr="008B427E">
              <w:t>Киришской</w:t>
            </w:r>
            <w:proofErr w:type="spellEnd"/>
            <w:r w:rsidRPr="008B427E">
              <w:t xml:space="preserve"> </w:t>
            </w:r>
            <w:proofErr w:type="spellStart"/>
            <w:r w:rsidRPr="008B427E">
              <w:t>промзоны</w:t>
            </w:r>
            <w:proofErr w:type="spellEnd"/>
            <w:r w:rsidRPr="008B427E">
              <w:t xml:space="preserve"> </w:t>
            </w:r>
            <w:r w:rsidRPr="008B427E">
              <w:br/>
              <w:t>и г. Кириши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lastRenderedPageBreak/>
              <w:t>ТЭС-7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Северная ТЭЦ-21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rPr>
                <w:bCs/>
              </w:rPr>
            </w:pPr>
            <w:r w:rsidRPr="008B427E">
              <w:rPr>
                <w:bCs/>
              </w:rPr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пос. Новое </w:t>
            </w:r>
            <w:proofErr w:type="spellStart"/>
            <w:r w:rsidRPr="008B427E">
              <w:t>Девяткино</w:t>
            </w:r>
            <w:proofErr w:type="spellEnd"/>
            <w:r w:rsidRPr="008B427E">
              <w:t>, Всеволожский район, Ленинградская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ПГУ-180(Т)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3"/>
              <w:widowControl w:val="0"/>
            </w:pPr>
            <w:r w:rsidRPr="008B427E">
              <w:t>180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180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энергоснабжение северной части </w:t>
            </w:r>
            <w:r w:rsidRPr="008B427E">
              <w:br/>
              <w:t xml:space="preserve">Выборгского и Калининского районов г. Санкт-Петербурга, а также пос. Новое </w:t>
            </w:r>
            <w:proofErr w:type="spellStart"/>
            <w:r w:rsidRPr="008B427E">
              <w:t>Девяткино</w:t>
            </w:r>
            <w:proofErr w:type="spellEnd"/>
            <w:r w:rsidRPr="008B427E">
              <w:t xml:space="preserve"> и Медвежий стан Всеволожского района Ленинградской области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ТЭС-8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Липецкая ТЭЦ-2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Липецк, Липецкая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ПГУ-90(Т)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3"/>
              <w:widowControl w:val="0"/>
            </w:pPr>
            <w:r w:rsidRPr="008B427E">
              <w:t>90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90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обеспечение энергоснабжения г. Липецк и некоторых промышленных предприятий региона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ТЭЦ-8 Мосэнерго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Москва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Т-110-130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Т-110-130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3"/>
              <w:widowControl w:val="0"/>
            </w:pPr>
            <w:r w:rsidRPr="008B427E">
              <w:t>110</w:t>
            </w:r>
          </w:p>
          <w:p w:rsidR="008B427E" w:rsidRPr="008B427E" w:rsidRDefault="008B427E" w:rsidP="00FD2099">
            <w:pPr>
              <w:pStyle w:val="-3"/>
              <w:widowControl w:val="0"/>
            </w:pPr>
            <w:r w:rsidRPr="008B427E">
              <w:t>110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220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обеспечение электрической и тепловой </w:t>
            </w:r>
            <w:r w:rsidRPr="008B427E">
              <w:br/>
              <w:t xml:space="preserve">энергией крупнейших промышленных предприятий города, а также жителей, проживающих в </w:t>
            </w:r>
            <w:hyperlink r:id="rId17" w:tooltip="Рязанский район (Москва)" w:history="1">
              <w:r w:rsidRPr="008B427E">
                <w:t>Рязанском</w:t>
              </w:r>
            </w:hyperlink>
            <w:r w:rsidRPr="008B427E">
              <w:t xml:space="preserve">, </w:t>
            </w:r>
            <w:hyperlink r:id="rId18" w:tooltip="Нижегородский район (Москва)" w:history="1">
              <w:r w:rsidRPr="008B427E">
                <w:t>Нижегородском</w:t>
              </w:r>
            </w:hyperlink>
            <w:r w:rsidRPr="008B427E">
              <w:t xml:space="preserve">, </w:t>
            </w:r>
            <w:hyperlink r:id="rId19" w:tooltip="Даниловский район (Москва)" w:history="1">
              <w:r w:rsidRPr="008B427E">
                <w:t>Даниловском</w:t>
              </w:r>
            </w:hyperlink>
            <w:r w:rsidRPr="008B427E">
              <w:t xml:space="preserve">, </w:t>
            </w:r>
            <w:hyperlink r:id="rId20" w:tooltip="Южнопортовый район" w:history="1">
              <w:proofErr w:type="spellStart"/>
              <w:r w:rsidRPr="008B427E">
                <w:t>Южнопортовом</w:t>
              </w:r>
              <w:proofErr w:type="spellEnd"/>
            </w:hyperlink>
            <w:r w:rsidRPr="008B427E">
              <w:t>, и </w:t>
            </w:r>
            <w:hyperlink r:id="rId21" w:tooltip="Таганский район" w:history="1">
              <w:r w:rsidRPr="008B427E">
                <w:t>Таганском</w:t>
              </w:r>
            </w:hyperlink>
            <w:r w:rsidRPr="008B427E">
              <w:t xml:space="preserve"> районах, районе </w:t>
            </w:r>
            <w:hyperlink r:id="rId22" w:tooltip="Замоскворечье (район Москвы)" w:history="1">
              <w:r w:rsidRPr="008B427E">
                <w:t>Замоскворечье</w:t>
              </w:r>
            </w:hyperlink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ТЭС-10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ТЭЦ-20 Мосэнерго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Москва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rPr>
                <w:bCs/>
              </w:rPr>
              <w:t>ПГУ-220(Т)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3"/>
              <w:widowControl w:val="0"/>
            </w:pPr>
            <w:r w:rsidRPr="008B427E">
              <w:t>220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220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обеспечение электрической и тепловой энергией Академического, Гагаринского, Ломоносовского, </w:t>
            </w:r>
            <w:proofErr w:type="spellStart"/>
            <w:r w:rsidRPr="008B427E">
              <w:t>Обручевского</w:t>
            </w:r>
            <w:proofErr w:type="spellEnd"/>
            <w:r w:rsidRPr="008B427E">
              <w:t xml:space="preserve">, Донского, </w:t>
            </w:r>
            <w:proofErr w:type="spellStart"/>
            <w:r w:rsidRPr="008B427E">
              <w:t>Дорогомиловского</w:t>
            </w:r>
            <w:proofErr w:type="spellEnd"/>
            <w:r w:rsidRPr="008B427E">
              <w:t xml:space="preserve">, Даниловского районов, а также районов Якиманка, </w:t>
            </w:r>
            <w:proofErr w:type="spellStart"/>
            <w:r w:rsidRPr="008B427E">
              <w:t>Зюзино</w:t>
            </w:r>
            <w:proofErr w:type="spellEnd"/>
            <w:r w:rsidRPr="008B427E">
              <w:t xml:space="preserve">, </w:t>
            </w:r>
            <w:proofErr w:type="spellStart"/>
            <w:r w:rsidRPr="008B427E">
              <w:t>Котловка</w:t>
            </w:r>
            <w:proofErr w:type="spellEnd"/>
            <w:r w:rsidRPr="008B427E">
              <w:t>, Коньково, Черемушки и Замоскворечье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ТЭС-11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ТЭЦ-21 Мосэнерго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Москва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8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bCs/>
              </w:rPr>
            </w:pPr>
            <w:r w:rsidRPr="008B427E">
              <w:rPr>
                <w:bCs/>
              </w:rPr>
              <w:t>Т-295-240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bCs/>
              </w:rPr>
            </w:pPr>
            <w:r w:rsidRPr="008B427E">
              <w:rPr>
                <w:bCs/>
              </w:rPr>
              <w:t>Т-295-240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295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295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590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обеспечение жителей Москвы и области электрической и тепловой энергией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lastRenderedPageBreak/>
              <w:t>ТЭС-12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ТЭЦ-23 Мосэнерго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Москва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7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Т-295-240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Т-295-240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Т-295-240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Т-295-240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295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295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295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295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1180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обеспечение электрической и тепловой энергией Восточного и Центрального административных округов Москвы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ТЭС-13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Каширская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Кашира, Каширский район, Московская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К-330-240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330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325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1305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обеспечение тепловой и электрической энергией потребителей Московского региона и г. Каширы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ТЭС-14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Шатурская ГРЭС-5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rPr>
                <w:szCs w:val="24"/>
              </w:rPr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Шатура, Шатурский район, Московская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rPr>
                <w:szCs w:val="24"/>
              </w:rPr>
              <w:t>ПГУ-400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3"/>
              <w:widowControl w:val="0"/>
            </w:pPr>
            <w:r w:rsidRPr="008B427E">
              <w:t>400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Московской области и соседних районов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ТЭС-15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ТЭЦ-22 Мосэнерго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Дзержинский, Люберецкий район, Московская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2018 год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2020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9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Т-295-240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Т-295-240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Т-295-240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295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295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295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885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обеспечение электрической и тепловой энергией юго-восточных районов г. Москвы, г. Дзержинского и большую часть населенных пунктов Люберецкого района Московской области, снабжение паром Московского нефтеперерабатывающего завода, тепличных хозяйств и предприятий Люберецкого района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4D5558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  <w:jc w:val="center"/>
            </w:pPr>
            <w:r w:rsidRPr="008B427E">
              <w:t>ТЭС-16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Смоленская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 xml:space="preserve">пос. Озерный, </w:t>
            </w:r>
            <w:proofErr w:type="spellStart"/>
            <w:r w:rsidRPr="008B427E">
              <w:t>Духовщинский</w:t>
            </w:r>
            <w:proofErr w:type="spellEnd"/>
            <w:r w:rsidRPr="008B427E">
              <w:t xml:space="preserve"> район, Смоленская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23" w:history="1">
              <w:r w:rsidR="004D5558" w:rsidRPr="00285591">
                <w:rPr>
                  <w:szCs w:val="24"/>
                </w:rPr>
                <w:t>-</w:t>
              </w:r>
            </w:hyperlink>
            <w:r w:rsidR="004D5558" w:rsidRPr="00285591">
              <w:rPr>
                <w:szCs w:val="24"/>
              </w:rPr>
              <w:t xml:space="preserve"> *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24" w:history="1">
              <w:r w:rsidR="004D5558" w:rsidRPr="00285591">
                <w:rPr>
                  <w:szCs w:val="24"/>
                </w:rPr>
                <w:t>-</w:t>
              </w:r>
            </w:hyperlink>
            <w:r w:rsidR="004D5558" w:rsidRPr="00285591">
              <w:rPr>
                <w:szCs w:val="24"/>
              </w:rPr>
              <w:t xml:space="preserve"> *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25" w:history="1">
              <w:r w:rsidR="004D5558" w:rsidRPr="00285591">
                <w:rPr>
                  <w:szCs w:val="24"/>
                </w:rPr>
                <w:t>-</w:t>
              </w:r>
            </w:hyperlink>
            <w:r w:rsidR="004D5558" w:rsidRPr="00285591">
              <w:rPr>
                <w:szCs w:val="24"/>
              </w:rPr>
              <w:t xml:space="preserve"> *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3"/>
              <w:widowControl w:val="0"/>
            </w:pPr>
            <w:r w:rsidRPr="008B427E">
              <w:t>1500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2"/>
              <w:widowControl w:val="0"/>
            </w:pPr>
            <w:r w:rsidRPr="008B427E">
              <w:t>1500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Смоленской области и соседних регионов</w:t>
            </w:r>
          </w:p>
          <w:p w:rsidR="004D5558" w:rsidRPr="008B427E" w:rsidRDefault="004D5558" w:rsidP="00FD2099">
            <w:pPr>
              <w:pStyle w:val="-1"/>
              <w:widowControl w:val="0"/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ТЭС-17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rPr>
                <w:lang w:val="en-US"/>
              </w:rPr>
            </w:pPr>
            <w:proofErr w:type="spellStart"/>
            <w:r w:rsidRPr="008B427E">
              <w:t>Конаковская</w:t>
            </w:r>
            <w:proofErr w:type="spellEnd"/>
            <w:r w:rsidRPr="008B427E">
              <w:t xml:space="preserve">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Конаково, Конаковский район, Тверская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jc w:val="center"/>
            </w:pPr>
            <w:r w:rsidRPr="008B427E">
              <w:t>325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2275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Тверской и Московской областей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lastRenderedPageBreak/>
              <w:t>ТЭС-18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Черепетская</w:t>
            </w:r>
            <w:proofErr w:type="spellEnd"/>
            <w:r w:rsidRPr="008B427E">
              <w:t xml:space="preserve">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 Суворов, Суворовский район, Тульская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К-330-240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65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Московской, Тульской, Орловской, Брянской и Калужской областей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ТЭС-19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Автозаводская ТЭЦ (Строительство ПГУ</w:t>
            </w:r>
            <w:r w:rsidRPr="008B427E">
              <w:rPr>
                <w:lang w:val="en-US"/>
              </w:rPr>
              <w:t> </w:t>
            </w:r>
            <w:r w:rsidRPr="008B427E">
              <w:t>440)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Нижний Новгород, Нижегородская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EB70E4" w:rsidP="00FD2099">
            <w:pPr>
              <w:pStyle w:val="-2"/>
              <w:widowControl w:val="0"/>
            </w:pPr>
            <w:hyperlink r:id="rId26" w:history="1">
              <w:r w:rsidR="004D5558">
                <w:rPr>
                  <w:szCs w:val="24"/>
                </w:rPr>
                <w:t>-</w:t>
              </w:r>
            </w:hyperlink>
            <w:r w:rsidR="004D5558">
              <w:rPr>
                <w:szCs w:val="24"/>
              </w:rPr>
              <w:t xml:space="preserve"> *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440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440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Автозаводского и Ленинского районов г. Нижнего Новгорода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ТЭС-20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Тольяттинская ТЭЦ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Тольятти, Ставропольский район, Самарская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ПГУ-180(Т)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180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180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потребителей Центрального района г. Тольятти и предприятий промышленной зоны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ТЭС-21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Заинская</w:t>
            </w:r>
            <w:proofErr w:type="spellEnd"/>
            <w:r w:rsidRPr="008B427E">
              <w:t xml:space="preserve">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г. Заинск, </w:t>
            </w:r>
            <w:proofErr w:type="spellStart"/>
            <w:r w:rsidRPr="008B427E">
              <w:t>Заинский</w:t>
            </w:r>
            <w:proofErr w:type="spellEnd"/>
            <w:r w:rsidRPr="008B427E">
              <w:t xml:space="preserve"> район, Республика Татарстан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ПГУ-230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ПГУ-400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ПГУ-400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230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400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400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1030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снабжение электрической энергией г. Казани и расположенных на территории Республики Татарстан нефтедобывающих и перерабатывающих предприятий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ТЭС-22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Нижнекамская ТЭЦ-1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rPr>
                <w:highlight w:val="cyan"/>
              </w:rPr>
            </w:pPr>
            <w:r w:rsidRPr="008B427E">
              <w:t>модернизация и 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 Нижнекамск, Нижнекамский район, Республика Татарстан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12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ГТ-77(Т)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ГТ-77(Т)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ПГУ-110(Т)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ПГУ-110(Т)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ГТ-77(Т)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ГТ-77(Т)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77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77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77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77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528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снабжение тепловой и электрической энергией Нижнекамского нефтехимического промышленного узла и г. Нижнекамск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ТЭС-23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Казанская ТЭЦ-3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 Казань, Республика Татарстан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2017 год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ГТ-388,6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388,6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388,6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обеспечение тепловой и электрической энергией промышленных и прочих потребителей г. Казани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ТЭС-24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Набережночелнинская</w:t>
            </w:r>
            <w:proofErr w:type="spellEnd"/>
            <w:r w:rsidRPr="008B427E">
              <w:t xml:space="preserve"> ТЭЦ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г. Набережные Челны, Республика Татарстан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12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ПТ-60-130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ПГУ-220(Т)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ПГУ-220(Т)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220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220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обеспечение тепловой и электрической энергии Автозаводского и Центрального районов г. Набережные Челны, заводов КамАЗа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rPr>
                <w:rFonts w:eastAsia="Times New Roman CYR"/>
              </w:rPr>
              <w:lastRenderedPageBreak/>
              <w:t>ТЭС-25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Нижнекамская ТЭЦ-2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расширение и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г. Нижнекамск, Нижнекамский район, Республика Татарстан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2017 год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2017 год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7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 xml:space="preserve">К-110-16 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Р-97-130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137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снабжение тепловой и электрической энергией Нижнекамского нефтехимического промышленного узла и г. Нижнекамск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ТЭС-26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Краснодарская ТЭЦ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 xml:space="preserve">расширение и 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 Краснодар, Краснодарский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ГТУ-16 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ГТ-15 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ГТУ-16 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ГТ-15 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ПГУ-400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16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16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400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462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обеспечение электрической и тепловой энергией г. Краснодара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ТЭС-27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1248CD" w:rsidP="001248CD">
            <w:pPr>
              <w:pStyle w:val="-1"/>
              <w:widowControl w:val="0"/>
            </w:pPr>
            <w:r w:rsidRPr="001248CD">
              <w:rPr>
                <w:color w:val="0070C0"/>
              </w:rPr>
              <w:t xml:space="preserve">Ударная </w:t>
            </w:r>
            <w:r>
              <w:t>ТЭС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новое строительство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1248CD" w:rsidP="00FD2099">
            <w:pPr>
              <w:pStyle w:val="-1"/>
              <w:widowControl w:val="0"/>
            </w:pPr>
            <w:r w:rsidRPr="001248CD">
              <w:rPr>
                <w:color w:val="0070C0"/>
              </w:rPr>
              <w:t xml:space="preserve">Крымский район, </w:t>
            </w:r>
            <w:r w:rsidR="008B427E" w:rsidRPr="008B427E">
              <w:t>Краснодарский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2019 год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2019 год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1248CD" w:rsidRDefault="00EB70E4" w:rsidP="00FD2099">
            <w:pPr>
              <w:pStyle w:val="-2"/>
              <w:widowControl w:val="0"/>
              <w:rPr>
                <w:color w:val="0070C0"/>
              </w:rPr>
            </w:pPr>
            <w:hyperlink r:id="rId27" w:history="1">
              <w:r w:rsidR="001248CD" w:rsidRPr="001248CD">
                <w:rPr>
                  <w:color w:val="0070C0"/>
                  <w:szCs w:val="24"/>
                </w:rPr>
                <w:t>-</w:t>
              </w:r>
            </w:hyperlink>
            <w:r w:rsidR="001248CD" w:rsidRPr="001248CD">
              <w:rPr>
                <w:color w:val="0070C0"/>
                <w:szCs w:val="24"/>
              </w:rPr>
              <w:t xml:space="preserve"> *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1248CD" w:rsidRDefault="00EB70E4" w:rsidP="00FD2099">
            <w:pPr>
              <w:pStyle w:val="-2"/>
              <w:widowControl w:val="0"/>
              <w:rPr>
                <w:color w:val="0070C0"/>
              </w:rPr>
            </w:pPr>
            <w:hyperlink r:id="rId28" w:history="1">
              <w:r w:rsidR="001248CD" w:rsidRPr="001248CD">
                <w:rPr>
                  <w:color w:val="0070C0"/>
                  <w:szCs w:val="24"/>
                </w:rPr>
                <w:t>-</w:t>
              </w:r>
            </w:hyperlink>
            <w:r w:rsidR="001248CD" w:rsidRPr="001248CD">
              <w:rPr>
                <w:color w:val="0070C0"/>
                <w:szCs w:val="24"/>
              </w:rPr>
              <w:t xml:space="preserve"> *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1248CD" w:rsidRDefault="00EB70E4" w:rsidP="00FD2099">
            <w:pPr>
              <w:pStyle w:val="-2"/>
              <w:widowControl w:val="0"/>
              <w:rPr>
                <w:color w:val="0070C0"/>
              </w:rPr>
            </w:pPr>
            <w:hyperlink r:id="rId29" w:history="1">
              <w:r w:rsidR="001248CD" w:rsidRPr="001248CD">
                <w:rPr>
                  <w:color w:val="0070C0"/>
                  <w:szCs w:val="24"/>
                </w:rPr>
                <w:t>-</w:t>
              </w:r>
            </w:hyperlink>
            <w:r w:rsidR="001248CD" w:rsidRPr="001248CD">
              <w:rPr>
                <w:color w:val="0070C0"/>
                <w:szCs w:val="24"/>
              </w:rPr>
              <w:t xml:space="preserve"> *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1248CD" w:rsidRDefault="008B427E" w:rsidP="00FD2099">
            <w:pPr>
              <w:pStyle w:val="-2"/>
              <w:widowControl w:val="0"/>
              <w:rPr>
                <w:color w:val="0070C0"/>
              </w:rPr>
            </w:pPr>
            <w:r w:rsidRPr="001248CD">
              <w:rPr>
                <w:color w:val="0070C0"/>
              </w:rPr>
              <w:t>5</w:t>
            </w:r>
            <w:r w:rsidR="001248CD" w:rsidRPr="001248CD">
              <w:rPr>
                <w:color w:val="0070C0"/>
              </w:rPr>
              <w:t>0</w:t>
            </w:r>
            <w:r w:rsidRPr="001248CD">
              <w:rPr>
                <w:color w:val="0070C0"/>
              </w:rPr>
              <w:t>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увеличение энергетического потенциала Краснодарского края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ТЭС-28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Новочеркасская</w:t>
            </w:r>
            <w:proofErr w:type="spellEnd"/>
            <w:r w:rsidRPr="008B427E">
              <w:t xml:space="preserve">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г. Новочеркасск, Ростовская область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2017 год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EB70E4" w:rsidP="00FD2099">
            <w:pPr>
              <w:pStyle w:val="-2"/>
              <w:widowControl w:val="0"/>
            </w:pPr>
            <w:hyperlink r:id="rId30" w:history="1">
              <w:r w:rsidR="004D5558">
                <w:rPr>
                  <w:szCs w:val="24"/>
                </w:rPr>
                <w:t>-</w:t>
              </w:r>
            </w:hyperlink>
            <w:r w:rsidR="004D5558">
              <w:rPr>
                <w:szCs w:val="24"/>
              </w:rPr>
              <w:t xml:space="preserve"> *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9 К-325-240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обеспечение электрической энергией промышленности и населения Ростовской области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0E1DD6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  <w:p w:rsidR="008B427E" w:rsidRPr="008B427E" w:rsidRDefault="008B427E" w:rsidP="00FD2099">
            <w:pPr>
              <w:pStyle w:val="-1"/>
              <w:widowControl w:val="0"/>
            </w:pP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ТЭС-29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Ставропольская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</w:t>
            </w:r>
            <w:proofErr w:type="spellStart"/>
            <w:r w:rsidRPr="008B427E">
              <w:t>Солнечнодольск</w:t>
            </w:r>
            <w:proofErr w:type="spellEnd"/>
            <w:r w:rsidRPr="008B427E">
              <w:t xml:space="preserve">, </w:t>
            </w:r>
            <w:proofErr w:type="spellStart"/>
            <w:r w:rsidRPr="008B427E">
              <w:t>Изобильненский</w:t>
            </w:r>
            <w:proofErr w:type="spellEnd"/>
            <w:r w:rsidRPr="008B427E">
              <w:t xml:space="preserve"> район, Ставропольский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2275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поддержание </w:t>
            </w:r>
            <w:proofErr w:type="spellStart"/>
            <w:r w:rsidRPr="008B427E">
              <w:t>перетоков</w:t>
            </w:r>
            <w:proofErr w:type="spellEnd"/>
            <w:r w:rsidRPr="008B427E">
              <w:t xml:space="preserve"> в системообразующей электрической сети в объединенной энергетичес</w:t>
            </w:r>
            <w:r w:rsidRPr="008B427E">
              <w:softHyphen/>
              <w:t>кой системе Юга на допустимых уровнях, а также на обеспечение технической возможности экспортных поставок электроэнергии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ТЭС-30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Невинномысская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расширение и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Невинномысск, Ставропольский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ГТУ-25 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ПГУ-400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ПГУ-400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400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400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825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Северного Кавказа и юга России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ТЭС-31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Кармановская</w:t>
            </w:r>
            <w:proofErr w:type="spellEnd"/>
            <w:r w:rsidRPr="008B427E">
              <w:t xml:space="preserve">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пос. Карманово, </w:t>
            </w:r>
            <w:proofErr w:type="spellStart"/>
            <w:r w:rsidRPr="008B427E">
              <w:t>Янаульский</w:t>
            </w:r>
            <w:proofErr w:type="spellEnd"/>
            <w:r w:rsidRPr="008B427E">
              <w:t xml:space="preserve"> район, Республика Башкортостан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энергоснабжение промышленных и прочих потребителей </w:t>
            </w:r>
            <w:proofErr w:type="spellStart"/>
            <w:r w:rsidRPr="008B427E">
              <w:t>Републики</w:t>
            </w:r>
            <w:proofErr w:type="spellEnd"/>
            <w:r w:rsidRPr="008B427E">
              <w:t xml:space="preserve"> Башкортостан и соседних регионов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lastRenderedPageBreak/>
              <w:t>ТЭС-32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Ново-</w:t>
            </w:r>
            <w:proofErr w:type="spellStart"/>
            <w:r w:rsidRPr="008B427E">
              <w:t>Салаватская</w:t>
            </w:r>
            <w:proofErr w:type="spellEnd"/>
            <w:r w:rsidRPr="008B427E">
              <w:t xml:space="preserve"> ТЭЦ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Салават, Республика Башкортостан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ПГУ-410(Т)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410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410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г. Салават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ТЭС-33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Уфимская ТЭЦ-2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Уфа, Республика Башкортостан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ГТ-50(Т)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ГТ-50(Т)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предприятий, объектов социальной сферы и жилищного массива г. Уфы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ТЭС-34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Ириклинская</w:t>
            </w:r>
            <w:proofErr w:type="spellEnd"/>
            <w:r w:rsidRPr="008B427E">
              <w:t xml:space="preserve">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пос. Энергетик, </w:t>
            </w:r>
            <w:proofErr w:type="spellStart"/>
            <w:r w:rsidRPr="008B427E">
              <w:t>Новоорский</w:t>
            </w:r>
            <w:proofErr w:type="spellEnd"/>
            <w:r w:rsidRPr="008B427E">
              <w:t xml:space="preserve"> район, Оренбургская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ПГУ-325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325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1950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обеспечение электроэнергией Оренбургского газоперерабатывающего завода и Магнитогорского металлургического комбината, теплоснабжение потребителей пос. Энергетик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ТЭС-35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Яйвинская</w:t>
            </w:r>
            <w:proofErr w:type="spellEnd"/>
            <w:r w:rsidRPr="008B427E">
              <w:t xml:space="preserve">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пос. Яйва, Александровский район, Пермский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ПГУ-400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400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энергоснабжение предприятий и населенных пунктов </w:t>
            </w:r>
            <w:proofErr w:type="spellStart"/>
            <w:r w:rsidRPr="008B427E">
              <w:t>Верхнекамья</w:t>
            </w:r>
            <w:proofErr w:type="spellEnd"/>
            <w:r w:rsidRPr="008B427E">
              <w:t xml:space="preserve">, в том числе </w:t>
            </w:r>
            <w:proofErr w:type="spellStart"/>
            <w:r w:rsidRPr="008B427E">
              <w:t>Березниковско</w:t>
            </w:r>
            <w:proofErr w:type="spellEnd"/>
            <w:r w:rsidRPr="008B427E">
              <w:t>-Соликамского экономического района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ТЭС-36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Пермская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расширение и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г. Добрянка, </w:t>
            </w:r>
            <w:proofErr w:type="spellStart"/>
            <w:r w:rsidRPr="008B427E">
              <w:t>Добрянский</w:t>
            </w:r>
            <w:proofErr w:type="spellEnd"/>
            <w:r w:rsidRPr="008B427E">
              <w:t xml:space="preserve"> район, Пермский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2017 год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ПГУ-800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ПГУ-800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800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800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1600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предприятий и населенных пунктов Республики Башкортостан, Пермского края, Челябинской и Свердловской областей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ТЭС-37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Пермская ТЭЦ-9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 Пермь, Пермский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9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ГТ-165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ГТ-165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165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165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330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левобережной части г. Перми и крупнейших промышленных предприятий (нефтепереработка)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ТЭС-38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Верхнетагильская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расширение и</w:t>
            </w:r>
          </w:p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г. Верхний Тагил, Свердловская область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2017 год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9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ПГУ-210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ПГУ-420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420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630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Свердловской области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lastRenderedPageBreak/>
              <w:t>ТЭС-39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Среднеуральская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г. Среднеуральск, Свердловская область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ПГУ-110(Т)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Свердловской области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ТЭС-40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Демидовская ТЭС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новое строительство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городской округ Первоуральск, Свердловская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К-660-300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660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660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увеличение энергетического потенциала энергосистемы Свердловской области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ТЭС-41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Сургутская</w:t>
            </w:r>
            <w:proofErr w:type="spellEnd"/>
            <w:r w:rsidRPr="008B427E">
              <w:t xml:space="preserve"> ГРЭС-1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г. Сургут, </w:t>
            </w:r>
            <w:proofErr w:type="spellStart"/>
            <w:r w:rsidRPr="008B427E">
              <w:t>Сургутский</w:t>
            </w:r>
            <w:proofErr w:type="spellEnd"/>
            <w:r w:rsidRPr="008B427E">
              <w:t xml:space="preserve"> район, Ханты-Мансийский автономный округ - Югра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ПГУ-420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420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420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нефтегазовых предприятий Тюменского промышленного узла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ТЭС-42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Сургутская</w:t>
            </w:r>
            <w:proofErr w:type="spellEnd"/>
            <w:r w:rsidRPr="008B427E">
              <w:t xml:space="preserve"> ГРЭС-2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rPr>
                <w:highlight w:val="green"/>
              </w:rPr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Сургут, Ханты-Мансийский автономный округ - Югра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2017 год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2017 год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2017 год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2017 год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2017 год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2017 год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К-810-240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К-810-240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К-810-240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К-810-240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К-810-240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К-810-240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нефтегазовых предприятий Тюменского промышленного узла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ТЭС-43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Уренгойская</w:t>
            </w:r>
            <w:proofErr w:type="spellEnd"/>
            <w:r w:rsidRPr="008B427E">
              <w:t xml:space="preserve">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пос. </w:t>
            </w:r>
            <w:proofErr w:type="spellStart"/>
            <w:r w:rsidRPr="008B427E">
              <w:t>Лимбяяха</w:t>
            </w:r>
            <w:proofErr w:type="spellEnd"/>
            <w:r w:rsidRPr="008B427E">
              <w:t>, г. Новый Уренгой, Ямало-Ненецкий автономный округ</w:t>
            </w:r>
          </w:p>
          <w:p w:rsidR="008B427E" w:rsidRPr="008B427E" w:rsidRDefault="008B427E" w:rsidP="00FD2099">
            <w:pPr>
              <w:pStyle w:val="-1"/>
              <w:widowControl w:val="0"/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2017 год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ПГУ-490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15,6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15,6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региона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ТЭС-44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Тюменская ТЭЦ-1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Тюмень, Тюменская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Т-94-130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94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94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г. Тюмени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ТЭС-45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Тобольская ТЭЦ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Тобольск, Тобольский район, Тюменская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ПГУ-220(Т)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ПГУ-220(Т)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220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220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440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г. Тобольска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ТЭС-46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ПГУ в </w:t>
            </w:r>
            <w:proofErr w:type="spellStart"/>
            <w:r w:rsidRPr="008B427E">
              <w:t>Тарко</w:t>
            </w:r>
            <w:proofErr w:type="spellEnd"/>
            <w:r w:rsidRPr="008B427E">
              <w:t>-Сале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новое строительство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</w:t>
            </w:r>
            <w:proofErr w:type="spellStart"/>
            <w:r w:rsidRPr="008B427E">
              <w:t>Тарко</w:t>
            </w:r>
            <w:proofErr w:type="spellEnd"/>
            <w:r w:rsidRPr="008B427E">
              <w:t xml:space="preserve">-Сале, </w:t>
            </w:r>
            <w:proofErr w:type="spellStart"/>
            <w:r w:rsidRPr="008B427E">
              <w:t>Пуровский</w:t>
            </w:r>
            <w:proofErr w:type="spellEnd"/>
            <w:r w:rsidRPr="008B427E">
              <w:t xml:space="preserve"> район, Ямало-Ненецкий автономный округ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ПГУ-400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ПГУ-400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400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400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800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gramStart"/>
            <w:r w:rsidRPr="008B427E">
              <w:t xml:space="preserve">покрытие дефицита мощности в Ноябрьском и Северном </w:t>
            </w:r>
            <w:proofErr w:type="spellStart"/>
            <w:r w:rsidRPr="008B427E">
              <w:t>энергоузлах</w:t>
            </w:r>
            <w:proofErr w:type="spellEnd"/>
            <w:r w:rsidRPr="008B427E">
              <w:t xml:space="preserve"> Тюменской энергосистемы</w:t>
            </w:r>
            <w:proofErr w:type="gramEnd"/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lastRenderedPageBreak/>
              <w:t>ТЭС-47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Троицкая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 Троицк, Челябинская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2017 год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К-660-240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660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660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г. Троицка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ТЭС-48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Южноуральская</w:t>
            </w:r>
            <w:proofErr w:type="spellEnd"/>
            <w:r w:rsidRPr="008B427E">
              <w:t xml:space="preserve">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</w:t>
            </w:r>
            <w:proofErr w:type="spellStart"/>
            <w:r w:rsidRPr="008B427E">
              <w:t>Южноуральск</w:t>
            </w:r>
            <w:proofErr w:type="spellEnd"/>
            <w:r w:rsidRPr="008B427E">
              <w:t>, Челябинская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9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ПГУ-210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ПГУ-210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 xml:space="preserve">210 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420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населенных пунктов Южного Урала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ТЭС-49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Челябинская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 Челябинск, Челябинская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2017 год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ПГУ-247,5(Т)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ПГУ-247,5(Т)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247,5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247,5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495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потребителей г. Челябинска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ТЭС-50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Алтайская КЭС (</w:t>
            </w:r>
            <w:proofErr w:type="spellStart"/>
            <w:r w:rsidRPr="008B427E">
              <w:t>Мунайская</w:t>
            </w:r>
            <w:proofErr w:type="spellEnd"/>
            <w:r w:rsidRPr="008B427E">
              <w:t xml:space="preserve"> ТЭС)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B427E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пос. </w:t>
            </w:r>
            <w:proofErr w:type="spellStart"/>
            <w:r w:rsidRPr="008B427E">
              <w:t>Шабурово</w:t>
            </w:r>
            <w:proofErr w:type="spellEnd"/>
            <w:r w:rsidRPr="008B427E">
              <w:t xml:space="preserve">, </w:t>
            </w:r>
            <w:proofErr w:type="spellStart"/>
            <w:r w:rsidRPr="008B427E">
              <w:t>Солтонский</w:t>
            </w:r>
            <w:proofErr w:type="spellEnd"/>
            <w:r w:rsidRPr="008B427E">
              <w:t xml:space="preserve"> район, Алтайский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до 2035 года до 2035</w:t>
            </w:r>
            <w:r w:rsidRPr="008B427E">
              <w:rPr>
                <w:szCs w:val="24"/>
                <w:lang w:eastAsia="en-US"/>
              </w:rPr>
              <w:t xml:space="preserve">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К-330-240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К-330-240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330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330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660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обеспечение энергетической безопасности Алтайского края и Республики Алтай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ТЭС-51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Гусиноозерская</w:t>
            </w:r>
            <w:proofErr w:type="spellEnd"/>
            <w:r w:rsidRPr="008B427E">
              <w:t xml:space="preserve">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widowControl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B427E">
              <w:rPr>
                <w:rFonts w:ascii="Times New Roman" w:hAnsi="Times New Roman"/>
                <w:sz w:val="24"/>
                <w:szCs w:val="24"/>
              </w:rPr>
              <w:t>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г. Гусиноозерск, </w:t>
            </w:r>
            <w:proofErr w:type="spellStart"/>
            <w:r w:rsidRPr="008B427E">
              <w:t>Селенгинский</w:t>
            </w:r>
            <w:proofErr w:type="spellEnd"/>
            <w:r w:rsidRPr="008B427E">
              <w:t xml:space="preserve"> район, Республика Бурятия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до 2035</w:t>
            </w:r>
            <w:r w:rsidRPr="008B427E">
              <w:rPr>
                <w:szCs w:val="24"/>
                <w:lang w:eastAsia="en-US"/>
              </w:rPr>
              <w:t xml:space="preserve">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К-225-130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225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225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г. Гусиноозерска и соседних районов Республики Бурятия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ТЭС-52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Харанорская</w:t>
            </w:r>
            <w:proofErr w:type="spellEnd"/>
            <w:r w:rsidRPr="008B427E">
              <w:t xml:space="preserve">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B427E">
              <w:rPr>
                <w:rFonts w:ascii="Times New Roman" w:hAnsi="Times New Roman"/>
                <w:sz w:val="24"/>
                <w:szCs w:val="24"/>
              </w:rPr>
              <w:t>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пос. Ясногорск, </w:t>
            </w:r>
            <w:proofErr w:type="spellStart"/>
            <w:r w:rsidRPr="008B427E">
              <w:t>Оловяннинский</w:t>
            </w:r>
            <w:proofErr w:type="spellEnd"/>
            <w:r w:rsidRPr="008B427E">
              <w:t xml:space="preserve"> район, Забайкальский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К-225-130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225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225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Забайкальского края и соседних регионов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ТЭС-53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Иркутская ТЭЦ-10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Ангарск, Ангарский район, Иркутская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К-165-130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К-165-130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К-165-130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К-165-130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165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165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165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165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660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г. Ангарска</w:t>
            </w:r>
          </w:p>
          <w:p w:rsidR="008B427E" w:rsidRPr="008B427E" w:rsidRDefault="008B427E" w:rsidP="00FD2099">
            <w:pPr>
              <w:pStyle w:val="-1"/>
              <w:widowControl w:val="0"/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0E1DD6">
            <w:pPr>
              <w:pStyle w:val="-1"/>
              <w:widowControl w:val="0"/>
              <w:rPr>
                <w:strike/>
              </w:rPr>
            </w:pPr>
            <w:r w:rsidRPr="008B427E">
              <w:t>Генеральная схема размещения объектов электроэнергетики до 2035 года</w:t>
            </w:r>
          </w:p>
          <w:p w:rsidR="008B427E" w:rsidRPr="008B427E" w:rsidRDefault="008B427E" w:rsidP="00FD2099">
            <w:pPr>
              <w:pStyle w:val="-1"/>
              <w:widowControl w:val="0"/>
              <w:rPr>
                <w:strike/>
              </w:rPr>
            </w:pPr>
          </w:p>
        </w:tc>
      </w:tr>
      <w:tr w:rsidR="004D5558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  <w:jc w:val="center"/>
            </w:pPr>
            <w:r w:rsidRPr="008B427E">
              <w:t>ТЭС-54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Ленская ТЭС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B427E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 xml:space="preserve">г. Усть-Кут, </w:t>
            </w:r>
            <w:proofErr w:type="spellStart"/>
            <w:r w:rsidRPr="008B427E">
              <w:t>Усть-Кутский</w:t>
            </w:r>
            <w:proofErr w:type="spellEnd"/>
            <w:r w:rsidRPr="008B427E">
              <w:t xml:space="preserve"> район, Иркутская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до 2030</w:t>
            </w:r>
            <w:r w:rsidRPr="008B427E">
              <w:rPr>
                <w:szCs w:val="24"/>
                <w:lang w:eastAsia="en-US"/>
              </w:rPr>
              <w:t xml:space="preserve"> года</w:t>
            </w:r>
          </w:p>
          <w:p w:rsidR="004D5558" w:rsidRPr="008B427E" w:rsidRDefault="004D5558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до 2030</w:t>
            </w:r>
            <w:r w:rsidRPr="008B427E">
              <w:rPr>
                <w:szCs w:val="24"/>
                <w:lang w:eastAsia="en-US"/>
              </w:rPr>
              <w:t xml:space="preserve">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31" w:history="1">
              <w:r w:rsidR="004D5558" w:rsidRPr="00F162AC">
                <w:rPr>
                  <w:szCs w:val="24"/>
                </w:rPr>
                <w:t>-</w:t>
              </w:r>
            </w:hyperlink>
            <w:r w:rsidR="004D5558" w:rsidRPr="00F162AC">
              <w:rPr>
                <w:szCs w:val="24"/>
              </w:rPr>
              <w:t xml:space="preserve"> *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32" w:history="1">
              <w:r w:rsidR="004D5558" w:rsidRPr="00F162AC">
                <w:rPr>
                  <w:szCs w:val="24"/>
                </w:rPr>
                <w:t>-</w:t>
              </w:r>
            </w:hyperlink>
            <w:r w:rsidR="004D5558" w:rsidRPr="00F162AC">
              <w:rPr>
                <w:szCs w:val="24"/>
              </w:rPr>
              <w:t xml:space="preserve"> *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33" w:history="1">
              <w:r w:rsidR="004D5558" w:rsidRPr="00F162AC">
                <w:rPr>
                  <w:szCs w:val="24"/>
                </w:rPr>
                <w:t>-</w:t>
              </w:r>
            </w:hyperlink>
            <w:r w:rsidR="004D5558" w:rsidRPr="00F162AC">
              <w:rPr>
                <w:szCs w:val="24"/>
              </w:rPr>
              <w:t xml:space="preserve"> *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2"/>
              <w:widowControl w:val="0"/>
            </w:pPr>
            <w:r w:rsidRPr="008B427E">
              <w:t>1100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 xml:space="preserve">энергоснабжение нефтепровода "Восточная Сибирь - Тихий океан", газопровода "Сила Сибири", Байкало-Амурской магистрали, перспективных потребителей в </w:t>
            </w:r>
            <w:proofErr w:type="spellStart"/>
            <w:r w:rsidRPr="008B427E">
              <w:t>Бодайбинском</w:t>
            </w:r>
            <w:proofErr w:type="spellEnd"/>
            <w:r w:rsidRPr="008B427E">
              <w:t xml:space="preserve"> районе Иркутской области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lastRenderedPageBreak/>
              <w:t>ТЭС-55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Красноярская ГРЭС-2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 Зеленогорск, Красноярский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7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К-165-130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К-165-130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К-165-130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К-165-130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165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165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165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165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660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увеличение энергетического потенциала Красноярского края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ТЭС-56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Березовская ГРЭС-1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B427E">
              <w:rPr>
                <w:rFonts w:ascii="Times New Roman" w:hAnsi="Times New Roman"/>
                <w:sz w:val="24"/>
                <w:szCs w:val="24"/>
              </w:rPr>
              <w:t>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Шарыповский</w:t>
            </w:r>
            <w:proofErr w:type="spellEnd"/>
            <w:r w:rsidRPr="008B427E">
              <w:t xml:space="preserve"> район, Красноярский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 xml:space="preserve">до 2035 </w:t>
            </w:r>
            <w:r w:rsidRPr="008B427E">
              <w:rPr>
                <w:szCs w:val="24"/>
                <w:lang w:eastAsia="en-US"/>
              </w:rPr>
              <w:t>года</w:t>
            </w:r>
            <w:r w:rsidRPr="008B427E">
              <w:rPr>
                <w:szCs w:val="24"/>
              </w:rPr>
              <w:t xml:space="preserve"> 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К-660-300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660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660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обеспечение надежного </w:t>
            </w:r>
            <w:proofErr w:type="gramStart"/>
            <w:r w:rsidRPr="008B427E">
              <w:t>энергоснабжения центрального узла нагрузок объединенной энергосистемы Сибири</w:t>
            </w:r>
            <w:proofErr w:type="gramEnd"/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ТЭС-57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Томь-</w:t>
            </w:r>
            <w:proofErr w:type="spellStart"/>
            <w:r w:rsidRPr="008B427E">
              <w:t>Усинская</w:t>
            </w:r>
            <w:proofErr w:type="spellEnd"/>
            <w:r w:rsidRPr="008B427E">
              <w:t xml:space="preserve">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rPr>
                <w:highlight w:val="cyan"/>
              </w:rPr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Мыски, Кемеровская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Кт-110-90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Кт-110-90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Кт-110-90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330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покрытие базовых нагрузок Кузбасской энергосистемы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ТЭС-58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Южно-Кузбасская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rPr>
                <w:highlight w:val="cyan"/>
              </w:rPr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г. Калтан, Кемеровская область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К-60-90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Т-115-90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175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Кемеровской области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ТЭС-59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Ново-Кемеровская ТЭЦ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rPr>
                <w:highlight w:val="yellow"/>
              </w:rPr>
            </w:pPr>
            <w:r w:rsidRPr="008B427E"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пос. </w:t>
            </w:r>
            <w:proofErr w:type="spellStart"/>
            <w:r w:rsidRPr="008B427E">
              <w:t>Предзаводской</w:t>
            </w:r>
            <w:proofErr w:type="spellEnd"/>
            <w:r w:rsidRPr="008B427E">
              <w:t>, г. Кемерово, Кемеровская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Р-50-130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г. Кемерово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ТЭС-60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Славинская </w:t>
            </w:r>
            <w:r w:rsidRPr="008B427E">
              <w:br/>
              <w:t>ТЭС "УГМК-Холдинг"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B427E">
              <w:rPr>
                <w:rFonts w:ascii="Times New Roman" w:hAnsi="Times New Roman"/>
                <w:sz w:val="24"/>
                <w:szCs w:val="24"/>
              </w:rPr>
              <w:t>новое строительство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пос. </w:t>
            </w:r>
            <w:proofErr w:type="gramStart"/>
            <w:r w:rsidRPr="008B427E">
              <w:t>Славино</w:t>
            </w:r>
            <w:proofErr w:type="gramEnd"/>
            <w:r w:rsidRPr="008B427E">
              <w:t>, Новокузнецкий район, Кемеровская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К-660-300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660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660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Кемеровской области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ТЭС-61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Омская ТЭЦ-3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widowControl w:val="0"/>
              <w:spacing w:line="240" w:lineRule="atLeast"/>
              <w:ind w:left="-113" w:right="-113"/>
              <w:rPr>
                <w:rFonts w:ascii="Times New Roman" w:hAnsi="Times New Roman"/>
                <w:sz w:val="24"/>
                <w:szCs w:val="24"/>
              </w:rPr>
            </w:pPr>
            <w:r w:rsidRPr="008B427E">
              <w:rPr>
                <w:rFonts w:ascii="Times New Roman" w:hAnsi="Times New Roman"/>
                <w:sz w:val="24"/>
                <w:szCs w:val="24"/>
              </w:rPr>
              <w:t>модернизация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Омск, Омская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2017</w:t>
            </w:r>
            <w:r w:rsidRPr="008B427E">
              <w:rPr>
                <w:szCs w:val="24"/>
                <w:lang w:eastAsia="en-US"/>
              </w:rPr>
              <w:t xml:space="preserve"> год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до 2030 года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до 2030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15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Т-120-130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ПГУ-90(Т)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ПГУ-90(Т)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120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90</w:t>
            </w:r>
          </w:p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90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lang w:val="en-US"/>
              </w:rPr>
            </w:pPr>
            <w:r w:rsidRPr="008B427E">
              <w:rPr>
                <w:lang w:val="en-US"/>
              </w:rPr>
              <w:t>300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потребителей Советского и частично Центрального административных округов г. Омска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0E1DD6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ТЭС-62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ТЭС "Сила Сибири"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новое строительство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Магдагачинский</w:t>
            </w:r>
            <w:proofErr w:type="spellEnd"/>
            <w:r w:rsidRPr="008B427E">
              <w:t xml:space="preserve"> район, Амурская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ПГУ-150(Т)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ПГУ-150(Т)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ПГУ-150(Т)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ПГУ-150(Т)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150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150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150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150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600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обеспечение электроснабжения Амурского газоперерабатывающего завода и прочих потребителей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lastRenderedPageBreak/>
              <w:t>ТЭС-63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Приморская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пос. </w:t>
            </w:r>
            <w:proofErr w:type="spellStart"/>
            <w:r w:rsidRPr="008B427E">
              <w:t>Лучегорск</w:t>
            </w:r>
            <w:proofErr w:type="spellEnd"/>
            <w:r w:rsidRPr="008B427E">
              <w:t>, Пожарский район, Приморский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2030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Кт-210-130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Кт-210-130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420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замещение выбывающих мощностей Приморской ГРЭС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4D5558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  <w:jc w:val="center"/>
            </w:pPr>
            <w:r w:rsidRPr="008B427E">
              <w:t>ТЭС-64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Артёмовская ТЭЦ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a5"/>
              <w:widowControl w:val="0"/>
              <w:spacing w:line="240" w:lineRule="atLeast"/>
              <w:ind w:left="0"/>
              <w:contextualSpacing w:val="0"/>
            </w:pPr>
            <w:r w:rsidRPr="008B427E">
              <w:t>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г. Артём, Приморский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4D5558" w:rsidRPr="008B427E" w:rsidRDefault="004D5558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4D5558" w:rsidRPr="008B427E" w:rsidRDefault="004D5558" w:rsidP="00FD2099">
            <w:pPr>
              <w:pStyle w:val="-2"/>
              <w:widowControl w:val="0"/>
            </w:pPr>
            <w:r w:rsidRPr="008B427E">
              <w:t>до 2025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34" w:history="1">
              <w:r w:rsidR="004D5558" w:rsidRPr="00057312">
                <w:rPr>
                  <w:szCs w:val="24"/>
                </w:rPr>
                <w:t>-</w:t>
              </w:r>
            </w:hyperlink>
            <w:r w:rsidR="004D5558" w:rsidRPr="00057312">
              <w:rPr>
                <w:szCs w:val="24"/>
              </w:rPr>
              <w:t xml:space="preserve"> *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35" w:history="1">
              <w:r w:rsidR="004D5558" w:rsidRPr="00057312">
                <w:rPr>
                  <w:szCs w:val="24"/>
                </w:rPr>
                <w:t>-</w:t>
              </w:r>
            </w:hyperlink>
            <w:r w:rsidR="004D5558" w:rsidRPr="00057312">
              <w:rPr>
                <w:szCs w:val="24"/>
              </w:rPr>
              <w:t xml:space="preserve"> *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4D5558" w:rsidRDefault="00EB70E4" w:rsidP="004D5558">
            <w:pPr>
              <w:pStyle w:val="-2"/>
            </w:pPr>
            <w:hyperlink r:id="rId36" w:history="1">
              <w:r w:rsidR="004D5558" w:rsidRPr="00057312">
                <w:rPr>
                  <w:szCs w:val="24"/>
                </w:rPr>
                <w:t>-</w:t>
              </w:r>
            </w:hyperlink>
            <w:r w:rsidR="004D5558" w:rsidRPr="00057312">
              <w:rPr>
                <w:szCs w:val="24"/>
              </w:rPr>
              <w:t xml:space="preserve"> *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2"/>
              <w:widowControl w:val="0"/>
            </w:pPr>
            <w:r w:rsidRPr="008B427E">
              <w:t>670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замещение выводимой из эксплуатации Артёмовской ТЭЦ, энергоснабжение промышленных и прочих потребителей Приморского края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4D5558" w:rsidRPr="008B427E" w:rsidRDefault="004D5558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ТЭС-65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Владивостокская ТЭЦ-2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  <w:rPr>
                <w:highlight w:val="yellow"/>
              </w:rPr>
            </w:pPr>
            <w:r w:rsidRPr="008B427E">
              <w:t>расширение</w:t>
            </w:r>
            <w:r w:rsidRPr="008B427E">
              <w:rPr>
                <w:highlight w:val="red"/>
              </w:rPr>
              <w:t xml:space="preserve"> 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 Владивосток, Приморский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7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ПГУ-210(Т)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ПГУ-210(Т)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210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420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замещение выбывающих мощностей </w:t>
            </w:r>
            <w:proofErr w:type="gramStart"/>
            <w:r w:rsidRPr="008B427E">
              <w:t>Владивостокской</w:t>
            </w:r>
            <w:proofErr w:type="gramEnd"/>
            <w:r w:rsidRPr="008B427E">
              <w:t xml:space="preserve"> ТЭЦ-2 и покрытие перспективного спроса на электроэнергию и </w:t>
            </w:r>
            <w:proofErr w:type="spellStart"/>
            <w:r w:rsidRPr="008B427E">
              <w:t>теплоэнергию</w:t>
            </w:r>
            <w:proofErr w:type="spellEnd"/>
            <w:r w:rsidRPr="008B427E">
              <w:t xml:space="preserve"> на юге Приморского края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ТЭС-66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ТЭС ВНХК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новое строительство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падь Елизарова, Партизанский район, Приморский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2020 года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2020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ПГУ-113(Т)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ПГУ-113(Т)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ПГУ-113(Т)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ПГУ-113(Т)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ПГУ-113(Т)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113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113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113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113</w:t>
            </w:r>
          </w:p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113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565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объектов промышленных и прочих потребителей г. Находки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ТЭС-67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Комсомольская ТЭЦ</w:t>
            </w:r>
            <w:r w:rsidRPr="008B427E">
              <w:rPr>
                <w:lang w:val="en-US"/>
              </w:rPr>
              <w:noBreakHyphen/>
            </w:r>
            <w:r w:rsidRPr="008B427E">
              <w:t>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a5"/>
              <w:widowControl w:val="0"/>
              <w:spacing w:line="240" w:lineRule="atLeast"/>
              <w:ind w:left="0"/>
            </w:pPr>
            <w:r w:rsidRPr="008B427E">
              <w:t>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г. Комсомольск-на-Амуре, Хабаровский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до 2025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ПГУ-420(Т)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420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420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объектов промышленных и прочих потребителей г. Комсомольск-на-Амуре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  <w:jc w:val="center"/>
            </w:pPr>
            <w:r w:rsidRPr="008B427E">
              <w:t>ТЭС-68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proofErr w:type="spellStart"/>
            <w:r w:rsidRPr="008B427E">
              <w:t>Нерюнгринская</w:t>
            </w:r>
            <w:proofErr w:type="spellEnd"/>
            <w:r w:rsidRPr="008B427E">
              <w:t xml:space="preserve"> ГРЭС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B427E">
              <w:rPr>
                <w:rFonts w:ascii="Times New Roman" w:hAnsi="Times New Roman"/>
                <w:sz w:val="24"/>
                <w:szCs w:val="24"/>
              </w:rPr>
              <w:t>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 xml:space="preserve">пос. Серебряный Бор, г. Нерюнгри, </w:t>
            </w:r>
            <w:proofErr w:type="spellStart"/>
            <w:r w:rsidRPr="008B427E">
              <w:t>Нерюнгринский</w:t>
            </w:r>
            <w:proofErr w:type="spellEnd"/>
            <w:r w:rsidRPr="008B427E">
              <w:t xml:space="preserve"> район, Республика Саха (Якутия)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до 2030</w:t>
            </w:r>
            <w:r w:rsidRPr="008B427E">
              <w:rPr>
                <w:szCs w:val="24"/>
                <w:lang w:eastAsia="en-US"/>
              </w:rPr>
              <w:t xml:space="preserve">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К-225-130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  <w:rPr>
                <w:szCs w:val="24"/>
              </w:rPr>
            </w:pPr>
            <w:r w:rsidRPr="008B427E">
              <w:rPr>
                <w:szCs w:val="24"/>
              </w:rPr>
              <w:t>225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2"/>
              <w:widowControl w:val="0"/>
            </w:pPr>
            <w:r w:rsidRPr="008B427E">
              <w:t>225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энергоснабжение промышленных и прочих потребителей Южно-Якутского региона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Генеральная схема размещения объектов электроэнергетики до 2035 года</w:t>
            </w:r>
          </w:p>
        </w:tc>
      </w:tr>
      <w:tr w:rsidR="00FF42BF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FF42BF" w:rsidP="00476889">
            <w:pPr>
              <w:pStyle w:val="-2"/>
              <w:widowControl w:val="0"/>
            </w:pPr>
            <w:r w:rsidRPr="008B427E">
              <w:t>ТЭС-69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FF42BF" w:rsidP="00476889">
            <w:pPr>
              <w:pStyle w:val="-1"/>
              <w:widowControl w:val="0"/>
            </w:pPr>
            <w:r w:rsidRPr="008B427E">
              <w:t xml:space="preserve">ТЭЦ-1 </w:t>
            </w:r>
            <w:proofErr w:type="spellStart"/>
            <w:r w:rsidRPr="008B427E">
              <w:t>Грозэнерго</w:t>
            </w:r>
            <w:proofErr w:type="spellEnd"/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FF42BF" w:rsidP="00476889">
            <w:pPr>
              <w:pStyle w:val="-1"/>
              <w:widowControl w:val="0"/>
            </w:pPr>
            <w:r w:rsidRPr="008B427E">
              <w:t>новое строительство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FF42BF" w:rsidP="00476889">
            <w:pPr>
              <w:pStyle w:val="-1"/>
              <w:widowControl w:val="0"/>
            </w:pPr>
            <w:r w:rsidRPr="008B427E">
              <w:t>г. Грозный, Чеченская Республика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EB70E4" w:rsidP="004D5558">
            <w:pPr>
              <w:widowControl w:val="0"/>
              <w:jc w:val="center"/>
            </w:pPr>
            <w:hyperlink r:id="rId37" w:history="1">
              <w:r w:rsidR="00FF42BF">
                <w:rPr>
                  <w:szCs w:val="24"/>
                </w:rPr>
                <w:t>-</w:t>
              </w:r>
            </w:hyperlink>
            <w:r w:rsidR="00FF42BF">
              <w:rPr>
                <w:szCs w:val="24"/>
              </w:rPr>
              <w:t xml:space="preserve"> *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FF42BF" w:rsidRDefault="00EB70E4" w:rsidP="004D5558">
            <w:pPr>
              <w:pStyle w:val="-2"/>
            </w:pPr>
            <w:hyperlink r:id="rId38" w:history="1">
              <w:r w:rsidR="00FF42BF" w:rsidRPr="00A941A1">
                <w:rPr>
                  <w:szCs w:val="24"/>
                </w:rPr>
                <w:t>-</w:t>
              </w:r>
            </w:hyperlink>
            <w:r w:rsidR="00FF42BF" w:rsidRPr="00A941A1">
              <w:rPr>
                <w:szCs w:val="24"/>
              </w:rPr>
              <w:t xml:space="preserve"> *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FF42BF" w:rsidRDefault="00EB70E4" w:rsidP="004D5558">
            <w:pPr>
              <w:pStyle w:val="-2"/>
            </w:pPr>
            <w:hyperlink r:id="rId39" w:history="1">
              <w:r w:rsidR="00FF42BF" w:rsidRPr="00A941A1">
                <w:rPr>
                  <w:szCs w:val="24"/>
                </w:rPr>
                <w:t>-</w:t>
              </w:r>
            </w:hyperlink>
            <w:r w:rsidR="00FF42BF" w:rsidRPr="00A941A1">
              <w:rPr>
                <w:szCs w:val="24"/>
              </w:rPr>
              <w:t xml:space="preserve"> *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FF42BF" w:rsidRDefault="00EB70E4" w:rsidP="004D5558">
            <w:pPr>
              <w:pStyle w:val="-2"/>
            </w:pPr>
            <w:hyperlink r:id="rId40" w:history="1">
              <w:r w:rsidR="00FF42BF" w:rsidRPr="00A941A1">
                <w:rPr>
                  <w:szCs w:val="24"/>
                </w:rPr>
                <w:t>-</w:t>
              </w:r>
            </w:hyperlink>
            <w:r w:rsidR="00FF42BF" w:rsidRPr="00A941A1">
              <w:rPr>
                <w:szCs w:val="24"/>
              </w:rPr>
              <w:t xml:space="preserve"> *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FF42BF" w:rsidP="00476889">
            <w:pPr>
              <w:pStyle w:val="-2"/>
              <w:widowControl w:val="0"/>
            </w:pPr>
            <w:r w:rsidRPr="008B427E">
              <w:t>420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FF42BF" w:rsidP="00476889">
            <w:pPr>
              <w:pStyle w:val="-1"/>
              <w:widowControl w:val="0"/>
            </w:pPr>
            <w:r w:rsidRPr="008B427E">
              <w:t>увеличение энергетического потенциала г. Грозного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FF42BF" w:rsidRDefault="00EB70E4">
            <w:hyperlink r:id="rId41" w:history="1">
              <w:r w:rsidR="00FF42BF" w:rsidRPr="001939B2">
                <w:rPr>
                  <w:szCs w:val="24"/>
                </w:rPr>
                <w:t>-</w:t>
              </w:r>
            </w:hyperlink>
            <w:r w:rsidR="00FF42BF" w:rsidRPr="001939B2">
              <w:rPr>
                <w:szCs w:val="24"/>
              </w:rPr>
              <w:t xml:space="preserve"> *</w:t>
            </w:r>
          </w:p>
        </w:tc>
      </w:tr>
      <w:tr w:rsidR="00FF42BF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FF42BF" w:rsidP="00476889">
            <w:pPr>
              <w:pStyle w:val="-2"/>
              <w:widowControl w:val="0"/>
            </w:pPr>
            <w:r w:rsidRPr="008B427E">
              <w:t>ТЭС-70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FF42BF" w:rsidP="00476889">
            <w:pPr>
              <w:pStyle w:val="-1"/>
              <w:widowControl w:val="0"/>
            </w:pPr>
            <w:r w:rsidRPr="008B427E">
              <w:t>Благовещенская ТЭЦ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FF42BF" w:rsidP="00476889">
            <w:pPr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B427E">
              <w:rPr>
                <w:rFonts w:ascii="Times New Roman" w:hAnsi="Times New Roman"/>
                <w:sz w:val="24"/>
                <w:szCs w:val="24"/>
              </w:rPr>
              <w:t>расширение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FF42BF" w:rsidP="00476889">
            <w:pPr>
              <w:pStyle w:val="-1"/>
              <w:widowControl w:val="0"/>
            </w:pPr>
            <w:r w:rsidRPr="008B427E">
              <w:t>г. Благовещенск, Амурская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FF42BF" w:rsidP="00476889">
            <w:pPr>
              <w:pStyle w:val="-2"/>
            </w:pPr>
            <w:r w:rsidRPr="008B427E">
              <w:t>2018 год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FF42BF" w:rsidP="00476889">
            <w:pPr>
              <w:pStyle w:val="-2"/>
            </w:pPr>
            <w:r w:rsidRPr="008B427E">
              <w:t>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FF42BF" w:rsidP="00476889">
            <w:pPr>
              <w:pStyle w:val="-2"/>
            </w:pPr>
            <w:r w:rsidRPr="008B427E">
              <w:t>Т-110-130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FF42BF" w:rsidP="00476889">
            <w:pPr>
              <w:pStyle w:val="-2"/>
            </w:pPr>
            <w:r w:rsidRPr="008B427E">
              <w:t>110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FF42BF" w:rsidP="00476889">
            <w:pPr>
              <w:pStyle w:val="-2"/>
              <w:widowControl w:val="0"/>
            </w:pPr>
            <w:r w:rsidRPr="008B427E">
              <w:t>110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FF42BF" w:rsidRPr="008B427E" w:rsidRDefault="00FF42BF" w:rsidP="00476889">
            <w:pPr>
              <w:pStyle w:val="-1"/>
              <w:widowControl w:val="0"/>
            </w:pPr>
            <w:r w:rsidRPr="008B427E">
              <w:t>энергоснабжение промышленных и прочих потребителей г. Благовещенска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FF42BF" w:rsidRDefault="00EB70E4">
            <w:hyperlink r:id="rId42" w:history="1">
              <w:r w:rsidR="00FF42BF" w:rsidRPr="001939B2">
                <w:rPr>
                  <w:szCs w:val="24"/>
                </w:rPr>
                <w:t>-</w:t>
              </w:r>
            </w:hyperlink>
            <w:r w:rsidR="00FF42BF" w:rsidRPr="001939B2">
              <w:rPr>
                <w:szCs w:val="24"/>
              </w:rPr>
              <w:t xml:space="preserve"> *</w:t>
            </w:r>
          </w:p>
        </w:tc>
      </w:tr>
      <w:tr w:rsidR="008B427E" w:rsidRPr="008B427E" w:rsidTr="008B42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2"/>
              <w:widowControl w:val="0"/>
            </w:pPr>
            <w:r w:rsidRPr="008B427E">
              <w:lastRenderedPageBreak/>
              <w:t>ТЭС-71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1"/>
              <w:widowControl w:val="0"/>
            </w:pPr>
            <w:r w:rsidRPr="008B427E">
              <w:t>Якутская ГРЭС-2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1"/>
              <w:widowControl w:val="0"/>
            </w:pPr>
            <w:r w:rsidRPr="008B427E">
              <w:t>новое строительство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1"/>
              <w:widowControl w:val="0"/>
            </w:pPr>
            <w:r w:rsidRPr="008B427E">
              <w:t>г. Якутск, Республика Саха (Якутия)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2"/>
            </w:pPr>
            <w:r w:rsidRPr="008B427E">
              <w:t>2018</w:t>
            </w:r>
            <w:r w:rsidRPr="008B427E">
              <w:rPr>
                <w:lang w:eastAsia="en-US"/>
              </w:rPr>
              <w:t xml:space="preserve"> год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2"/>
            </w:pPr>
            <w:r w:rsidRPr="008B427E">
              <w:t>1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2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3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4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5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6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2"/>
            </w:pPr>
            <w:r w:rsidRPr="008B427E">
              <w:t>LM 6000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LM 6000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LM 6000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LM 6000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ГТ ТЭЦ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ГТ ТЭЦ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ГТ ТЭЦ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2"/>
            </w:pPr>
            <w:r w:rsidRPr="008B427E">
              <w:t>47,7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47,7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47,7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47,7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48,4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48,4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48,4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2"/>
              <w:widowControl w:val="0"/>
            </w:pPr>
            <w:r w:rsidRPr="008B427E">
              <w:t>336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1"/>
              <w:widowControl w:val="0"/>
            </w:pPr>
            <w:proofErr w:type="gramStart"/>
            <w:r w:rsidRPr="008B427E">
              <w:t>замещение выбывающих мощностей действующей Якутской ГРЭС, создание резерва мощности и повышение надежности энергоснабжения потребителей г. Якутская и соседних районов</w:t>
            </w:r>
            <w:proofErr w:type="gramEnd"/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EB70E4" w:rsidP="00FD2099">
            <w:pPr>
              <w:pStyle w:val="-1"/>
              <w:widowControl w:val="0"/>
            </w:pPr>
            <w:hyperlink r:id="rId43" w:history="1">
              <w:r w:rsidR="00FF42BF" w:rsidRPr="00A941A1">
                <w:rPr>
                  <w:szCs w:val="24"/>
                </w:rPr>
                <w:t>-</w:t>
              </w:r>
            </w:hyperlink>
            <w:r w:rsidR="00FF42BF" w:rsidRPr="00A941A1">
              <w:rPr>
                <w:szCs w:val="24"/>
              </w:rPr>
              <w:t xml:space="preserve"> *</w:t>
            </w:r>
          </w:p>
        </w:tc>
      </w:tr>
      <w:tr w:rsidR="008B427E" w:rsidRPr="008B427E" w:rsidTr="00966C6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2"/>
              <w:widowControl w:val="0"/>
            </w:pPr>
            <w:r w:rsidRPr="008B427E">
              <w:t>ТЭС-72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1"/>
              <w:widowControl w:val="0"/>
            </w:pPr>
            <w:r w:rsidRPr="008B427E">
              <w:t>Сахалинская ГРЭС-2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1"/>
              <w:widowControl w:val="0"/>
            </w:pPr>
            <w:r w:rsidRPr="008B427E">
              <w:t>новое строительство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1"/>
              <w:widowControl w:val="0"/>
            </w:pPr>
            <w:r w:rsidRPr="008B427E">
              <w:t xml:space="preserve">с. </w:t>
            </w:r>
            <w:proofErr w:type="spellStart"/>
            <w:r w:rsidRPr="008B427E">
              <w:t>Ильинское</w:t>
            </w:r>
            <w:proofErr w:type="spellEnd"/>
            <w:r w:rsidRPr="008B427E">
              <w:t xml:space="preserve">, </w:t>
            </w:r>
            <w:proofErr w:type="spellStart"/>
            <w:r w:rsidRPr="008B427E">
              <w:t>Томаринский</w:t>
            </w:r>
            <w:proofErr w:type="spellEnd"/>
            <w:r w:rsidRPr="008B427E">
              <w:t xml:space="preserve"> район, Сахалинская область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2"/>
            </w:pPr>
            <w:r w:rsidRPr="008B427E">
              <w:t>до 2020</w:t>
            </w:r>
            <w:r w:rsidRPr="008B427E">
              <w:rPr>
                <w:lang w:eastAsia="en-US"/>
              </w:rPr>
              <w:t xml:space="preserve"> года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до 2020</w:t>
            </w:r>
            <w:r w:rsidRPr="008B427E">
              <w:rPr>
                <w:lang w:eastAsia="en-US"/>
              </w:rPr>
              <w:t xml:space="preserve"> года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до 2025</w:t>
            </w:r>
            <w:r w:rsidRPr="008B427E">
              <w:rPr>
                <w:lang w:eastAsia="en-US"/>
              </w:rPr>
              <w:t xml:space="preserve"> года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до 2025</w:t>
            </w:r>
            <w:r w:rsidRPr="008B427E">
              <w:rPr>
                <w:lang w:eastAsia="en-US"/>
              </w:rPr>
              <w:t xml:space="preserve"> года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до 2025</w:t>
            </w:r>
            <w:r w:rsidRPr="008B427E">
              <w:rPr>
                <w:lang w:eastAsia="en-US"/>
              </w:rPr>
              <w:t xml:space="preserve"> года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до 2025</w:t>
            </w:r>
            <w:r w:rsidRPr="008B427E">
              <w:rPr>
                <w:lang w:eastAsia="en-US"/>
              </w:rPr>
              <w:t xml:space="preserve"> года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2"/>
            </w:pPr>
            <w:r w:rsidRPr="008B427E">
              <w:t>1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2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3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4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5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2"/>
              <w:rPr>
                <w:lang w:val="en-US"/>
              </w:rPr>
            </w:pPr>
            <w:r w:rsidRPr="008B427E">
              <w:rPr>
                <w:lang w:val="en-US"/>
              </w:rPr>
              <w:t>SST-PAC-800</w:t>
            </w:r>
          </w:p>
          <w:p w:rsidR="008B427E" w:rsidRPr="008B427E" w:rsidRDefault="008B427E" w:rsidP="00476889">
            <w:pPr>
              <w:pStyle w:val="-2"/>
              <w:rPr>
                <w:lang w:val="en-US"/>
              </w:rPr>
            </w:pPr>
            <w:r w:rsidRPr="008B427E">
              <w:rPr>
                <w:lang w:val="en-US"/>
              </w:rPr>
              <w:t>SST-PAC-800</w:t>
            </w:r>
          </w:p>
          <w:p w:rsidR="008B427E" w:rsidRPr="008B427E" w:rsidRDefault="008B427E" w:rsidP="00476889">
            <w:pPr>
              <w:pStyle w:val="-2"/>
              <w:rPr>
                <w:lang w:val="en-US"/>
              </w:rPr>
            </w:pPr>
            <w:r w:rsidRPr="008B427E">
              <w:rPr>
                <w:lang w:val="en-US"/>
              </w:rPr>
              <w:t>SST-PAC-800</w:t>
            </w:r>
          </w:p>
          <w:p w:rsidR="008B427E" w:rsidRPr="008B427E" w:rsidRDefault="008B427E" w:rsidP="00476889">
            <w:pPr>
              <w:pStyle w:val="-2"/>
              <w:rPr>
                <w:lang w:val="en-US"/>
              </w:rPr>
            </w:pPr>
            <w:r w:rsidRPr="008B427E">
              <w:rPr>
                <w:lang w:val="en-US"/>
              </w:rPr>
              <w:t>SST-PAC-800</w:t>
            </w:r>
          </w:p>
          <w:p w:rsidR="008B427E" w:rsidRPr="008B427E" w:rsidRDefault="008B427E" w:rsidP="00476889">
            <w:pPr>
              <w:pStyle w:val="-2"/>
              <w:rPr>
                <w:lang w:val="en-US"/>
              </w:rPr>
            </w:pPr>
            <w:r w:rsidRPr="008B427E">
              <w:rPr>
                <w:lang w:val="en-US"/>
              </w:rPr>
              <w:t>SST-PAC-800</w:t>
            </w:r>
          </w:p>
          <w:p w:rsidR="008B427E" w:rsidRPr="008B427E" w:rsidRDefault="008B427E" w:rsidP="00476889">
            <w:pPr>
              <w:pStyle w:val="-2"/>
              <w:rPr>
                <w:lang w:val="en-US"/>
              </w:rPr>
            </w:pPr>
            <w:r w:rsidRPr="008B427E">
              <w:rPr>
                <w:lang w:val="en-US"/>
              </w:rPr>
              <w:t>SST-PAC-800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2"/>
            </w:pPr>
            <w:r w:rsidRPr="008B427E">
              <w:t>60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60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60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60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60</w:t>
            </w:r>
          </w:p>
          <w:p w:rsidR="008B427E" w:rsidRPr="008B427E" w:rsidRDefault="008B427E" w:rsidP="00476889">
            <w:pPr>
              <w:pStyle w:val="-2"/>
            </w:pPr>
            <w:r w:rsidRPr="008B427E">
              <w:t>60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2"/>
              <w:widowControl w:val="0"/>
            </w:pPr>
            <w:r w:rsidRPr="008B427E">
              <w:t>360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8B427E" w:rsidP="00476889">
            <w:pPr>
              <w:pStyle w:val="-1"/>
              <w:widowControl w:val="0"/>
            </w:pPr>
            <w:r w:rsidRPr="008B427E">
              <w:t>замещение выбывающих мощностей действующей Сахалинской ГРЭС и обеспечение нормативного резерва мощности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:rsidR="008B427E" w:rsidRPr="008B427E" w:rsidRDefault="00EB70E4" w:rsidP="00FD2099">
            <w:pPr>
              <w:pStyle w:val="-1"/>
              <w:widowControl w:val="0"/>
            </w:pPr>
            <w:hyperlink r:id="rId44" w:history="1">
              <w:r w:rsidR="00FF42BF" w:rsidRPr="00A941A1">
                <w:rPr>
                  <w:szCs w:val="24"/>
                </w:rPr>
                <w:t>-</w:t>
              </w:r>
            </w:hyperlink>
            <w:r w:rsidR="00FF42BF" w:rsidRPr="00A941A1">
              <w:rPr>
                <w:szCs w:val="24"/>
              </w:rPr>
              <w:t xml:space="preserve"> *</w:t>
            </w:r>
          </w:p>
        </w:tc>
      </w:tr>
      <w:tr w:rsidR="008B427E" w:rsidRPr="008B427E" w:rsidTr="00966C6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27E" w:rsidRPr="008B427E" w:rsidRDefault="008B427E" w:rsidP="00476889">
            <w:pPr>
              <w:pStyle w:val="-2"/>
              <w:widowControl w:val="0"/>
            </w:pPr>
            <w:r w:rsidRPr="008B427E">
              <w:t>ТЭС-73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27E" w:rsidRPr="008B427E" w:rsidRDefault="008B427E" w:rsidP="00476889">
            <w:pPr>
              <w:pStyle w:val="-1"/>
              <w:widowControl w:val="0"/>
            </w:pPr>
            <w:proofErr w:type="spellStart"/>
            <w:r w:rsidRPr="008B427E">
              <w:t>Совгаванская</w:t>
            </w:r>
            <w:proofErr w:type="spellEnd"/>
            <w:r w:rsidRPr="008B427E">
              <w:t xml:space="preserve"> ТЭЦ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27E" w:rsidRPr="008B427E" w:rsidRDefault="008B427E" w:rsidP="00FD2099">
            <w:pPr>
              <w:pStyle w:val="-1"/>
              <w:widowControl w:val="0"/>
            </w:pPr>
            <w:r w:rsidRPr="008B427E">
              <w:t>новое строительство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27E" w:rsidRPr="008B427E" w:rsidRDefault="008B427E" w:rsidP="00476889">
            <w:pPr>
              <w:pStyle w:val="-1"/>
              <w:widowControl w:val="0"/>
            </w:pPr>
            <w:r w:rsidRPr="008B427E">
              <w:t>г. Советская Гавань, Хабаровский край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27E" w:rsidRPr="008B427E" w:rsidRDefault="00EB70E4" w:rsidP="00476889">
            <w:pPr>
              <w:pStyle w:val="-2"/>
            </w:pPr>
            <w:hyperlink r:id="rId45" w:history="1">
              <w:r w:rsidR="008B427E" w:rsidRPr="008B427E">
                <w:rPr>
                  <w:szCs w:val="24"/>
                </w:rPr>
                <w:t>2018</w:t>
              </w:r>
            </w:hyperlink>
            <w:r w:rsidR="008B427E" w:rsidRPr="008B427E">
              <w:rPr>
                <w:szCs w:val="24"/>
              </w:rPr>
              <w:t xml:space="preserve"> год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27E" w:rsidRPr="008B427E" w:rsidRDefault="008B427E" w:rsidP="00476889">
            <w:pPr>
              <w:pStyle w:val="-2"/>
              <w:rPr>
                <w:szCs w:val="24"/>
              </w:rPr>
            </w:pPr>
            <w:r w:rsidRPr="008B427E">
              <w:fldChar w:fldCharType="begin"/>
            </w:r>
            <w:r w:rsidRPr="008B427E">
              <w:instrText xml:space="preserve"> HYPERLINK "consultantplus://offline/ref=53E636B5AD2DA19E5536CF5129FE9E753A618769EBB2433C6C08B3C679000AAEC3691DC0257B198Ej9m1K" </w:instrText>
            </w:r>
            <w:r w:rsidRPr="008B427E">
              <w:fldChar w:fldCharType="separate"/>
            </w:r>
            <w:r w:rsidRPr="008B427E">
              <w:rPr>
                <w:szCs w:val="24"/>
              </w:rPr>
              <w:t>1</w:t>
            </w:r>
          </w:p>
          <w:p w:rsidR="008B427E" w:rsidRPr="008B427E" w:rsidRDefault="008B427E" w:rsidP="00476889">
            <w:pPr>
              <w:pStyle w:val="-2"/>
            </w:pPr>
            <w:r w:rsidRPr="008B427E">
              <w:rPr>
                <w:szCs w:val="24"/>
              </w:rPr>
              <w:t xml:space="preserve">2 </w:t>
            </w:r>
            <w:r w:rsidRPr="008B427E">
              <w:rPr>
                <w:szCs w:val="24"/>
              </w:rPr>
              <w:fldChar w:fldCharType="end"/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27E" w:rsidRPr="008B427E" w:rsidRDefault="00EB70E4" w:rsidP="00476889">
            <w:pPr>
              <w:pStyle w:val="-2"/>
              <w:rPr>
                <w:szCs w:val="24"/>
              </w:rPr>
            </w:pPr>
            <w:hyperlink r:id="rId46" w:history="1">
              <w:r w:rsidR="008B427E" w:rsidRPr="008B427E">
                <w:rPr>
                  <w:szCs w:val="24"/>
                </w:rPr>
                <w:t>Т-60-130</w:t>
              </w:r>
            </w:hyperlink>
          </w:p>
          <w:p w:rsidR="008B427E" w:rsidRPr="008B427E" w:rsidRDefault="00EB70E4" w:rsidP="00476889">
            <w:pPr>
              <w:pStyle w:val="-2"/>
            </w:pPr>
            <w:hyperlink r:id="rId47" w:history="1">
              <w:r w:rsidR="008B427E" w:rsidRPr="008B427E">
                <w:rPr>
                  <w:szCs w:val="24"/>
                </w:rPr>
                <w:t>Т-60-130</w:t>
              </w:r>
            </w:hyperlink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27E" w:rsidRPr="008B427E" w:rsidRDefault="008B427E" w:rsidP="00476889">
            <w:pPr>
              <w:pStyle w:val="-2"/>
              <w:rPr>
                <w:szCs w:val="24"/>
              </w:rPr>
            </w:pPr>
            <w:r w:rsidRPr="008B427E">
              <w:fldChar w:fldCharType="begin"/>
            </w:r>
            <w:r w:rsidRPr="008B427E">
              <w:instrText xml:space="preserve"> HYPERLINK "consultantplus://offline/ref=53E636B5AD2DA19E5536CF5129FE9E753A618769EBB2433C6C08B3C679000AAEC3691DC0257B198Ej9m1K" </w:instrText>
            </w:r>
            <w:r w:rsidRPr="008B427E">
              <w:fldChar w:fldCharType="separate"/>
            </w:r>
            <w:r w:rsidRPr="008B427E">
              <w:rPr>
                <w:szCs w:val="24"/>
              </w:rPr>
              <w:t>60</w:t>
            </w:r>
          </w:p>
          <w:p w:rsidR="008B427E" w:rsidRPr="008B427E" w:rsidRDefault="008B427E" w:rsidP="00476889">
            <w:pPr>
              <w:pStyle w:val="-2"/>
            </w:pPr>
            <w:r w:rsidRPr="008B427E">
              <w:rPr>
                <w:szCs w:val="24"/>
              </w:rPr>
              <w:t xml:space="preserve">60 </w:t>
            </w:r>
            <w:r w:rsidRPr="008B427E">
              <w:rPr>
                <w:szCs w:val="24"/>
              </w:rPr>
              <w:fldChar w:fldCharType="end"/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27E" w:rsidRPr="008B427E" w:rsidRDefault="008B427E" w:rsidP="00476889">
            <w:pPr>
              <w:pStyle w:val="-2"/>
              <w:widowControl w:val="0"/>
            </w:pPr>
            <w:r w:rsidRPr="008B427E">
              <w:t>120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27E" w:rsidRPr="008B427E" w:rsidRDefault="008B427E" w:rsidP="00476889">
            <w:pPr>
              <w:pStyle w:val="-1"/>
              <w:widowControl w:val="0"/>
            </w:pPr>
            <w:r w:rsidRPr="008B427E">
              <w:t xml:space="preserve">энергоснабжение потребителей </w:t>
            </w:r>
            <w:proofErr w:type="spellStart"/>
            <w:r w:rsidRPr="008B427E">
              <w:t>Совгаванского</w:t>
            </w:r>
            <w:proofErr w:type="spellEnd"/>
            <w:r w:rsidRPr="008B427E">
              <w:t xml:space="preserve"> района и объектов инфраструктуры морских портов, замещение выбывающих мощностей неэффективного оборудования Майской ГРЭС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27E" w:rsidRPr="008B427E" w:rsidRDefault="00FF42BF" w:rsidP="00FF42BF">
            <w:pPr>
              <w:pStyle w:val="-1"/>
              <w:widowControl w:val="0"/>
            </w:pPr>
            <w:r>
              <w:t>П</w:t>
            </w:r>
            <w:r w:rsidR="008B427E" w:rsidRPr="008B427E">
              <w:t>исьм</w:t>
            </w:r>
            <w:r>
              <w:t>о</w:t>
            </w:r>
            <w:r w:rsidR="008B427E" w:rsidRPr="008B427E">
              <w:t xml:space="preserve"> Комитета по развитию ТЭК Правительства Хабаровского края №12.3.40-14913 от 22.05.2017</w:t>
            </w:r>
          </w:p>
        </w:tc>
      </w:tr>
    </w:tbl>
    <w:p w:rsidR="00E51754" w:rsidRPr="008B427E" w:rsidRDefault="00E51754" w:rsidP="00E51754">
      <w:pPr>
        <w:pStyle w:val="-1"/>
      </w:pPr>
      <w:r w:rsidRPr="008B427E">
        <w:t>&lt;*&gt; информация будет уточняться</w:t>
      </w:r>
    </w:p>
    <w:sectPr w:rsidR="00E51754" w:rsidRPr="008B427E" w:rsidSect="006008EC">
      <w:pgSz w:w="23814" w:h="16839" w:orient="landscape" w:code="8"/>
      <w:pgMar w:top="1701" w:right="1134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011"/>
    <w:rsid w:val="00012029"/>
    <w:rsid w:val="00047178"/>
    <w:rsid w:val="00051A48"/>
    <w:rsid w:val="00066C68"/>
    <w:rsid w:val="000C33F1"/>
    <w:rsid w:val="000C628C"/>
    <w:rsid w:val="000D59C6"/>
    <w:rsid w:val="000E1DD6"/>
    <w:rsid w:val="001248CD"/>
    <w:rsid w:val="00130E4F"/>
    <w:rsid w:val="00145F39"/>
    <w:rsid w:val="0016190C"/>
    <w:rsid w:val="001F2B72"/>
    <w:rsid w:val="002319B7"/>
    <w:rsid w:val="00314C4C"/>
    <w:rsid w:val="00315E72"/>
    <w:rsid w:val="00362FE0"/>
    <w:rsid w:val="003713A4"/>
    <w:rsid w:val="00376932"/>
    <w:rsid w:val="003843E2"/>
    <w:rsid w:val="003B3147"/>
    <w:rsid w:val="003C4D9C"/>
    <w:rsid w:val="004562C8"/>
    <w:rsid w:val="00476889"/>
    <w:rsid w:val="004915EC"/>
    <w:rsid w:val="00496C12"/>
    <w:rsid w:val="004C2ED7"/>
    <w:rsid w:val="004D5558"/>
    <w:rsid w:val="005F38B6"/>
    <w:rsid w:val="006008EC"/>
    <w:rsid w:val="006A055B"/>
    <w:rsid w:val="006D469E"/>
    <w:rsid w:val="006F17B1"/>
    <w:rsid w:val="00721BB4"/>
    <w:rsid w:val="007250BE"/>
    <w:rsid w:val="00732188"/>
    <w:rsid w:val="007F1C6D"/>
    <w:rsid w:val="00830BEA"/>
    <w:rsid w:val="00833360"/>
    <w:rsid w:val="00836148"/>
    <w:rsid w:val="008B427E"/>
    <w:rsid w:val="008C2B5B"/>
    <w:rsid w:val="008D57ED"/>
    <w:rsid w:val="008F3C1E"/>
    <w:rsid w:val="00936011"/>
    <w:rsid w:val="00966C60"/>
    <w:rsid w:val="009E69C5"/>
    <w:rsid w:val="00A53FCB"/>
    <w:rsid w:val="00B1509E"/>
    <w:rsid w:val="00B15B6B"/>
    <w:rsid w:val="00B24EF0"/>
    <w:rsid w:val="00B27FF6"/>
    <w:rsid w:val="00C6388B"/>
    <w:rsid w:val="00CB4238"/>
    <w:rsid w:val="00E51754"/>
    <w:rsid w:val="00EB70E4"/>
    <w:rsid w:val="00F63F8F"/>
    <w:rsid w:val="00FD2099"/>
    <w:rsid w:val="00FF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9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2E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4C2ED7"/>
    <w:pPr>
      <w:spacing w:before="480" w:after="360" w:line="240" w:lineRule="auto"/>
      <w:jc w:val="center"/>
      <w:outlineLvl w:val="3"/>
    </w:pPr>
    <w:rPr>
      <w:rFonts w:ascii="Times New Roman" w:eastAsia="Calibri" w:hAnsi="Times New Roman" w:cs="Times New Roman"/>
      <w:b w:val="0"/>
      <w:color w:val="auto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4C4C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14C4C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-">
    <w:name w:val="СТП-Э Текст Приложение"/>
    <w:basedOn w:val="a"/>
    <w:qFormat/>
    <w:rsid w:val="004C2ED7"/>
    <w:pPr>
      <w:spacing w:after="0" w:line="240" w:lineRule="atLeast"/>
      <w:ind w:left="9926"/>
      <w:jc w:val="center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C2ED7"/>
    <w:rPr>
      <w:rFonts w:ascii="Times New Roman" w:eastAsia="Calibri" w:hAnsi="Times New Roman" w:cs="Times New Roman"/>
      <w:b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4C2E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-0">
    <w:name w:val="СТП-Э Название таблицы"/>
    <w:basedOn w:val="a"/>
    <w:qFormat/>
    <w:rsid w:val="004C2ED7"/>
    <w:pPr>
      <w:spacing w:after="0" w:line="36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-1">
    <w:name w:val="СТП-Э Позиция"/>
    <w:basedOn w:val="a"/>
    <w:qFormat/>
    <w:rsid w:val="004C2ED7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2">
    <w:name w:val="СТП-Э Позиция по центру"/>
    <w:basedOn w:val="a"/>
    <w:qFormat/>
    <w:rsid w:val="004C2ED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3">
    <w:name w:val="СТП-Э Позиция Центр"/>
    <w:basedOn w:val="a"/>
    <w:qFormat/>
    <w:rsid w:val="00496C1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List Paragraph"/>
    <w:basedOn w:val="a"/>
    <w:qFormat/>
    <w:rsid w:val="00496C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9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2E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4C2ED7"/>
    <w:pPr>
      <w:spacing w:before="480" w:after="360" w:line="240" w:lineRule="auto"/>
      <w:jc w:val="center"/>
      <w:outlineLvl w:val="3"/>
    </w:pPr>
    <w:rPr>
      <w:rFonts w:ascii="Times New Roman" w:eastAsia="Calibri" w:hAnsi="Times New Roman" w:cs="Times New Roman"/>
      <w:b w:val="0"/>
      <w:color w:val="auto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4C4C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14C4C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-">
    <w:name w:val="СТП-Э Текст Приложение"/>
    <w:basedOn w:val="a"/>
    <w:qFormat/>
    <w:rsid w:val="004C2ED7"/>
    <w:pPr>
      <w:spacing w:after="0" w:line="240" w:lineRule="atLeast"/>
      <w:ind w:left="9926"/>
      <w:jc w:val="center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C2ED7"/>
    <w:rPr>
      <w:rFonts w:ascii="Times New Roman" w:eastAsia="Calibri" w:hAnsi="Times New Roman" w:cs="Times New Roman"/>
      <w:b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4C2E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-0">
    <w:name w:val="СТП-Э Название таблицы"/>
    <w:basedOn w:val="a"/>
    <w:qFormat/>
    <w:rsid w:val="004C2ED7"/>
    <w:pPr>
      <w:spacing w:after="0" w:line="36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-1">
    <w:name w:val="СТП-Э Позиция"/>
    <w:basedOn w:val="a"/>
    <w:qFormat/>
    <w:rsid w:val="004C2ED7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2">
    <w:name w:val="СТП-Э Позиция по центру"/>
    <w:basedOn w:val="a"/>
    <w:qFormat/>
    <w:rsid w:val="004C2ED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3">
    <w:name w:val="СТП-Э Позиция Центр"/>
    <w:basedOn w:val="a"/>
    <w:qFormat/>
    <w:rsid w:val="00496C1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List Paragraph"/>
    <w:basedOn w:val="a"/>
    <w:qFormat/>
    <w:rsid w:val="00496C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3E636B5AD2DA19E5536CF5129FE9E753A618769EBB2433C6C08B3C679000AAEC3691DC0257B198Ej9m1K" TargetMode="External"/><Relationship Id="rId18" Type="http://schemas.openxmlformats.org/officeDocument/2006/relationships/hyperlink" Target="https://ru.wikipedia.org/wiki/%D0%9D%D0%B8%D0%B6%D0%B5%D0%B3%D0%BE%D1%80%D0%BE%D0%B4%D1%81%D0%BA%D0%B8%D0%B9_%D1%80%D0%B0%D0%B9%D0%BE%D0%BD_(%D0%9C%D0%BE%D1%81%D0%BA%D0%B2%D0%B0)" TargetMode="External"/><Relationship Id="rId26" Type="http://schemas.openxmlformats.org/officeDocument/2006/relationships/hyperlink" Target="consultantplus://offline/ref=53E636B5AD2DA19E5536CF5129FE9E753A618769EBB2433C6C08B3C679000AAEC3691DC0257B198Ej9m1K" TargetMode="External"/><Relationship Id="rId39" Type="http://schemas.openxmlformats.org/officeDocument/2006/relationships/hyperlink" Target="consultantplus://offline/ref=53E636B5AD2DA19E5536CF5129FE9E753A618769EBB2433C6C08B3C679000AAEC3691DC0257B198Ej9m1K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A2%D0%B0%D0%B3%D0%B0%D0%BD%D1%81%D0%BA%D0%B8%D0%B9_%D1%80%D0%B0%D0%B9%D0%BE%D0%BD" TargetMode="External"/><Relationship Id="rId34" Type="http://schemas.openxmlformats.org/officeDocument/2006/relationships/hyperlink" Target="consultantplus://offline/ref=53E636B5AD2DA19E5536CF5129FE9E753A618769EBB2433C6C08B3C679000AAEC3691DC0257B198Ej9m1K" TargetMode="External"/><Relationship Id="rId42" Type="http://schemas.openxmlformats.org/officeDocument/2006/relationships/hyperlink" Target="consultantplus://offline/ref=53E636B5AD2DA19E5536CF5129FE9E753A618769EBB2433C6C08B3C679000AAEC3691DC0257B198Ej9m1K" TargetMode="External"/><Relationship Id="rId47" Type="http://schemas.openxmlformats.org/officeDocument/2006/relationships/hyperlink" Target="consultantplus://offline/ref=53E636B5AD2DA19E5536CF5129FE9E753A618769EBB2433C6C08B3C679000AAEC3691DC0257B198Ej9m1K" TargetMode="External"/><Relationship Id="rId7" Type="http://schemas.openxmlformats.org/officeDocument/2006/relationships/hyperlink" Target="consultantplus://offline/ref=53E636B5AD2DA19E5536CF5129FE9E753A618769EBB2433C6C08B3C679000AAEC3691DC0257B198Ej9m1K" TargetMode="External"/><Relationship Id="rId12" Type="http://schemas.openxmlformats.org/officeDocument/2006/relationships/hyperlink" Target="consultantplus://offline/ref=53E636B5AD2DA19E5536CF5129FE9E753A618769EBB2433C6C08B3C679000AAEC3691DC0257B198Ej9m1K" TargetMode="External"/><Relationship Id="rId17" Type="http://schemas.openxmlformats.org/officeDocument/2006/relationships/hyperlink" Target="https://ru.wikipedia.org/wiki/%D0%A0%D1%8F%D0%B7%D0%B0%D0%BD%D1%81%D0%BA%D0%B8%D0%B9_%D1%80%D0%B0%D0%B9%D0%BE%D0%BD_(%D0%9C%D0%BE%D1%81%D0%BA%D0%B2%D0%B0)" TargetMode="External"/><Relationship Id="rId25" Type="http://schemas.openxmlformats.org/officeDocument/2006/relationships/hyperlink" Target="consultantplus://offline/ref=53E636B5AD2DA19E5536CF5129FE9E753A618769EBB2433C6C08B3C679000AAEC3691DC0257B198Ej9m1K" TargetMode="External"/><Relationship Id="rId33" Type="http://schemas.openxmlformats.org/officeDocument/2006/relationships/hyperlink" Target="consultantplus://offline/ref=53E636B5AD2DA19E5536CF5129FE9E753A618769EBB2433C6C08B3C679000AAEC3691DC0257B198Ej9m1K" TargetMode="External"/><Relationship Id="rId38" Type="http://schemas.openxmlformats.org/officeDocument/2006/relationships/hyperlink" Target="consultantplus://offline/ref=53E636B5AD2DA19E5536CF5129FE9E753A618769EBB2433C6C08B3C679000AAEC3691DC0257B198Ej9m1K" TargetMode="External"/><Relationship Id="rId46" Type="http://schemas.openxmlformats.org/officeDocument/2006/relationships/hyperlink" Target="consultantplus://offline/ref=53E636B5AD2DA19E5536CF5129FE9E753A618769EBB2433C6C08B3C679000AAEC3691DC0257B198Ej9m1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3E636B5AD2DA19E5536CF5129FE9E753A618769EBB2433C6C08B3C679000AAEC3691DC0257B198Ej9m1K" TargetMode="External"/><Relationship Id="rId20" Type="http://schemas.openxmlformats.org/officeDocument/2006/relationships/hyperlink" Target="https://ru.wikipedia.org/wiki/%D0%AE%D0%B6%D0%BD%D0%BE%D0%BF%D0%BE%D1%80%D1%82%D0%BE%D0%B2%D1%8B%D0%B9_%D1%80%D0%B0%D0%B9%D0%BE%D0%BD" TargetMode="External"/><Relationship Id="rId29" Type="http://schemas.openxmlformats.org/officeDocument/2006/relationships/hyperlink" Target="consultantplus://offline/ref=53E636B5AD2DA19E5536CF5129FE9E753A618769EBB2433C6C08B3C679000AAEC3691DC0257B198Ej9m1K" TargetMode="External"/><Relationship Id="rId41" Type="http://schemas.openxmlformats.org/officeDocument/2006/relationships/hyperlink" Target="consultantplus://offline/ref=53E636B5AD2DA19E5536CF5129FE9E753A618769EBB2433C6C08B3C679000AAEC3691DC0257B198Ej9m1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3E636B5AD2DA19E5536CF5129FE9E753A618769EBB2433C6C08B3C679000AAEC3691DC0257B198Ej9m1K" TargetMode="External"/><Relationship Id="rId11" Type="http://schemas.openxmlformats.org/officeDocument/2006/relationships/hyperlink" Target="consultantplus://offline/ref=53E636B5AD2DA19E5536CF5129FE9E753A618769EBB2433C6C08B3C679000AAEC3691DC0257B198Ej9m1K" TargetMode="External"/><Relationship Id="rId24" Type="http://schemas.openxmlformats.org/officeDocument/2006/relationships/hyperlink" Target="consultantplus://offline/ref=53E636B5AD2DA19E5536CF5129FE9E753A618769EBB2433C6C08B3C679000AAEC3691DC0257B198Ej9m1K" TargetMode="External"/><Relationship Id="rId32" Type="http://schemas.openxmlformats.org/officeDocument/2006/relationships/hyperlink" Target="consultantplus://offline/ref=53E636B5AD2DA19E5536CF5129FE9E753A618769EBB2433C6C08B3C679000AAEC3691DC0257B198Ej9m1K" TargetMode="External"/><Relationship Id="rId37" Type="http://schemas.openxmlformats.org/officeDocument/2006/relationships/hyperlink" Target="consultantplus://offline/ref=53E636B5AD2DA19E5536CF5129FE9E753A618769EBB2433C6C08B3C679000AAEC3691DC0257B198Ej9m1K" TargetMode="External"/><Relationship Id="rId40" Type="http://schemas.openxmlformats.org/officeDocument/2006/relationships/hyperlink" Target="consultantplus://offline/ref=53E636B5AD2DA19E5536CF5129FE9E753A618769EBB2433C6C08B3C679000AAEC3691DC0257B198Ej9m1K" TargetMode="External"/><Relationship Id="rId45" Type="http://schemas.openxmlformats.org/officeDocument/2006/relationships/hyperlink" Target="consultantplus://offline/ref=53E636B5AD2DA19E5536CF5129FE9E753A618769EBB2433C6C08B3C679000AAEC3691DC0257B198Ej9m1K" TargetMode="External"/><Relationship Id="rId5" Type="http://schemas.openxmlformats.org/officeDocument/2006/relationships/hyperlink" Target="consultantplus://offline/ref=53E636B5AD2DA19E5536CF5129FE9E753A618769EBB2433C6C08B3C679000AAEC3691DC0257B198Ej9m1K" TargetMode="External"/><Relationship Id="rId15" Type="http://schemas.openxmlformats.org/officeDocument/2006/relationships/hyperlink" Target="consultantplus://offline/ref=53E636B5AD2DA19E5536CF5129FE9E753A618769EBB2433C6C08B3C679000AAEC3691DC0257B198Ej9m1K" TargetMode="External"/><Relationship Id="rId23" Type="http://schemas.openxmlformats.org/officeDocument/2006/relationships/hyperlink" Target="consultantplus://offline/ref=53E636B5AD2DA19E5536CF5129FE9E753A618769EBB2433C6C08B3C679000AAEC3691DC0257B198Ej9m1K" TargetMode="External"/><Relationship Id="rId28" Type="http://schemas.openxmlformats.org/officeDocument/2006/relationships/hyperlink" Target="consultantplus://offline/ref=53E636B5AD2DA19E5536CF5129FE9E753A618769EBB2433C6C08B3C679000AAEC3691DC0257B198Ej9m1K" TargetMode="External"/><Relationship Id="rId36" Type="http://schemas.openxmlformats.org/officeDocument/2006/relationships/hyperlink" Target="consultantplus://offline/ref=53E636B5AD2DA19E5536CF5129FE9E753A618769EBB2433C6C08B3C679000AAEC3691DC0257B198Ej9m1K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53E636B5AD2DA19E5536CF5129FE9E753A618769EBB2433C6C08B3C679000AAEC3691DC0257B198Ej9m1K" TargetMode="External"/><Relationship Id="rId19" Type="http://schemas.openxmlformats.org/officeDocument/2006/relationships/hyperlink" Target="https://ru.wikipedia.org/wiki/%D0%94%D0%B0%D0%BD%D0%B8%D0%BB%D0%BE%D0%B2%D1%81%D0%BA%D0%B8%D0%B9_%D1%80%D0%B0%D0%B9%D0%BE%D0%BD_(%D0%9C%D0%BE%D1%81%D0%BA%D0%B2%D0%B0)" TargetMode="External"/><Relationship Id="rId31" Type="http://schemas.openxmlformats.org/officeDocument/2006/relationships/hyperlink" Target="consultantplus://offline/ref=53E636B5AD2DA19E5536CF5129FE9E753A618769EBB2433C6C08B3C679000AAEC3691DC0257B198Ej9m1K" TargetMode="External"/><Relationship Id="rId44" Type="http://schemas.openxmlformats.org/officeDocument/2006/relationships/hyperlink" Target="consultantplus://offline/ref=53E636B5AD2DA19E5536CF5129FE9E753A618769EBB2433C6C08B3C679000AAEC3691DC0257B198Ej9m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E636B5AD2DA19E5536CF5129FE9E753A618769EBB2433C6C08B3C679000AAEC3691DC0257B198Ej9m1K" TargetMode="External"/><Relationship Id="rId14" Type="http://schemas.openxmlformats.org/officeDocument/2006/relationships/hyperlink" Target="consultantplus://offline/ref=53E636B5AD2DA19E5536CF5129FE9E753A618769EBB2433C6C08B3C679000AAEC3691DC0257B198Ej9m1K" TargetMode="External"/><Relationship Id="rId22" Type="http://schemas.openxmlformats.org/officeDocument/2006/relationships/hyperlink" Target="https://ru.wikipedia.org/wiki/%D0%97%D0%B0%D0%BC%D0%BE%D1%81%D0%BA%D0%B2%D0%BE%D1%80%D0%B5%D1%87%D1%8C%D0%B5_(%D1%80%D0%B0%D0%B9%D0%BE%D0%BD_%D0%9C%D0%BE%D1%81%D0%BA%D0%B2%D1%8B)" TargetMode="External"/><Relationship Id="rId27" Type="http://schemas.openxmlformats.org/officeDocument/2006/relationships/hyperlink" Target="consultantplus://offline/ref=53E636B5AD2DA19E5536CF5129FE9E753A618769EBB2433C6C08B3C679000AAEC3691DC0257B198Ej9m1K" TargetMode="External"/><Relationship Id="rId30" Type="http://schemas.openxmlformats.org/officeDocument/2006/relationships/hyperlink" Target="consultantplus://offline/ref=53E636B5AD2DA19E5536CF5129FE9E753A618769EBB2433C6C08B3C679000AAEC3691DC0257B198Ej9m1K" TargetMode="External"/><Relationship Id="rId35" Type="http://schemas.openxmlformats.org/officeDocument/2006/relationships/hyperlink" Target="consultantplus://offline/ref=53E636B5AD2DA19E5536CF5129FE9E753A618769EBB2433C6C08B3C679000AAEC3691DC0257B198Ej9m1K" TargetMode="External"/><Relationship Id="rId43" Type="http://schemas.openxmlformats.org/officeDocument/2006/relationships/hyperlink" Target="consultantplus://offline/ref=53E636B5AD2DA19E5536CF5129FE9E753A618769EBB2433C6C08B3C679000AAEC3691DC0257B198Ej9m1K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53E636B5AD2DA19E5536CF5129FE9E753A618769EBB2433C6C08B3C679000AAEC3691DC0257B198Ej9m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4435</Words>
  <Characters>25284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4</vt:lpstr>
    </vt:vector>
  </TitlesOfParts>
  <Company/>
  <LinksUpToDate>false</LinksUpToDate>
  <CharactersWithSpaces>29660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4</dc:title>
  <dc:creator>Новикова Елена Юрьевна</dc:creator>
  <cp:lastModifiedBy>Новикова Елена Юрьевна</cp:lastModifiedBy>
  <cp:revision>22</cp:revision>
  <dcterms:created xsi:type="dcterms:W3CDTF">2017-10-23T11:21:00Z</dcterms:created>
  <dcterms:modified xsi:type="dcterms:W3CDTF">2019-07-10T08:24:00Z</dcterms:modified>
</cp:coreProperties>
</file>