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5B" w:rsidRDefault="006849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495B" w:rsidRDefault="0068495B">
      <w:pPr>
        <w:pStyle w:val="ConsPlusNormal"/>
        <w:jc w:val="both"/>
        <w:outlineLvl w:val="0"/>
      </w:pPr>
    </w:p>
    <w:p w:rsidR="0068495B" w:rsidRDefault="0068495B">
      <w:pPr>
        <w:pStyle w:val="ConsPlusTitle"/>
        <w:jc w:val="center"/>
        <w:outlineLvl w:val="0"/>
      </w:pPr>
      <w:r>
        <w:t>ПРАВИТЕЛЬСТВО РЕСПУБЛИКИ ТЫВА</w:t>
      </w:r>
    </w:p>
    <w:p w:rsidR="0068495B" w:rsidRDefault="0068495B">
      <w:pPr>
        <w:pStyle w:val="ConsPlusTitle"/>
        <w:jc w:val="center"/>
      </w:pPr>
    </w:p>
    <w:p w:rsidR="0068495B" w:rsidRDefault="0068495B">
      <w:pPr>
        <w:pStyle w:val="ConsPlusTitle"/>
        <w:jc w:val="center"/>
      </w:pPr>
      <w:r>
        <w:t>ПОСТАНОВЛЕНИЕ</w:t>
      </w:r>
    </w:p>
    <w:p w:rsidR="0068495B" w:rsidRDefault="0068495B">
      <w:pPr>
        <w:pStyle w:val="ConsPlusTitle"/>
        <w:jc w:val="center"/>
      </w:pPr>
      <w:r>
        <w:t>от 23 января 2020 г. N 16</w:t>
      </w:r>
    </w:p>
    <w:p w:rsidR="0068495B" w:rsidRDefault="0068495B">
      <w:pPr>
        <w:pStyle w:val="ConsPlusTitle"/>
        <w:jc w:val="center"/>
      </w:pPr>
    </w:p>
    <w:p w:rsidR="0068495B" w:rsidRDefault="0068495B">
      <w:pPr>
        <w:pStyle w:val="ConsPlusTitle"/>
        <w:jc w:val="center"/>
      </w:pPr>
      <w:r>
        <w:t>О ГОСУДАРСТВЕННОМ КОНТРОЛЕ ЗА СОБЛЮДЕНИЕМ ОРГАНАМИ МЕСТНОГО</w:t>
      </w:r>
    </w:p>
    <w:p w:rsidR="0068495B" w:rsidRDefault="0068495B">
      <w:pPr>
        <w:pStyle w:val="ConsPlusTitle"/>
        <w:jc w:val="center"/>
      </w:pPr>
      <w:r>
        <w:t>САМОУПРАВЛЕНИЯ МУНИЦИПАЛЬНЫХ ОБРАЗОВАНИЙ РЕСПУБЛИКИ ТЫВА</w:t>
      </w:r>
    </w:p>
    <w:p w:rsidR="0068495B" w:rsidRDefault="0068495B">
      <w:pPr>
        <w:pStyle w:val="ConsPlusTitle"/>
        <w:jc w:val="center"/>
      </w:pPr>
      <w:r>
        <w:t>ЗАКОНОДАТЕЛЬСТВА О ГРАДОСТРОИТЕЛЬНОЙ ДЕЯТЕЛЬНОСТИ</w:t>
      </w:r>
    </w:p>
    <w:p w:rsidR="0068495B" w:rsidRDefault="0068495B">
      <w:pPr>
        <w:pStyle w:val="ConsPlusTitle"/>
        <w:jc w:val="center"/>
      </w:pPr>
      <w:r>
        <w:t>НА ТЕРРИТОРИИ РЕСПУБЛИКИ ТЫВА</w:t>
      </w:r>
    </w:p>
    <w:p w:rsidR="0068495B" w:rsidRDefault="006849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49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495B" w:rsidRDefault="006849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95B" w:rsidRDefault="006849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РТ от 15.05.2020 N 209)</w:t>
            </w:r>
          </w:p>
        </w:tc>
      </w:tr>
    </w:tbl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6.1</w:t>
        </w:r>
      </w:hyperlink>
      <w:r>
        <w:t xml:space="preserve"> и </w:t>
      </w:r>
      <w:hyperlink r:id="rId7" w:history="1">
        <w:r>
          <w:rPr>
            <w:color w:val="0000FF"/>
          </w:rPr>
          <w:t>8.1</w:t>
        </w:r>
      </w:hyperlink>
      <w:r>
        <w:t xml:space="preserve"> Градостроительного кодекса Российской Федерации Правительство Республики Тыва постановляет: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контроля за соблюдением органами местного самоуправления муниципальных образований Республики Тыва законодательства о градостроительной деятельности.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2.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</w:pPr>
      <w:r>
        <w:t>Первый заместитель Председателя Правительства</w:t>
      </w:r>
    </w:p>
    <w:p w:rsidR="0068495B" w:rsidRDefault="0068495B">
      <w:pPr>
        <w:pStyle w:val="ConsPlusNormal"/>
        <w:jc w:val="right"/>
      </w:pPr>
      <w:r>
        <w:t>Республики Тыва</w:t>
      </w:r>
    </w:p>
    <w:p w:rsidR="0068495B" w:rsidRDefault="0068495B">
      <w:pPr>
        <w:pStyle w:val="ConsPlusNormal"/>
        <w:jc w:val="right"/>
      </w:pPr>
      <w:r>
        <w:t>А.БРОКЕРТ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  <w:outlineLvl w:val="0"/>
      </w:pPr>
      <w:r>
        <w:t>Утвержден</w:t>
      </w:r>
    </w:p>
    <w:p w:rsidR="0068495B" w:rsidRDefault="0068495B">
      <w:pPr>
        <w:pStyle w:val="ConsPlusNormal"/>
        <w:jc w:val="right"/>
      </w:pPr>
      <w:r>
        <w:t>постановлением Правительства</w:t>
      </w:r>
    </w:p>
    <w:p w:rsidR="0068495B" w:rsidRDefault="0068495B">
      <w:pPr>
        <w:pStyle w:val="ConsPlusNormal"/>
        <w:jc w:val="right"/>
      </w:pPr>
      <w:r>
        <w:t>Республики Тыва</w:t>
      </w:r>
    </w:p>
    <w:p w:rsidR="0068495B" w:rsidRDefault="0068495B">
      <w:pPr>
        <w:pStyle w:val="ConsPlusNormal"/>
        <w:jc w:val="right"/>
      </w:pPr>
      <w:r>
        <w:t>от 23 января 2020 г. N 16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Title"/>
        <w:jc w:val="center"/>
      </w:pPr>
      <w:bookmarkStart w:id="0" w:name="P30"/>
      <w:bookmarkEnd w:id="0"/>
      <w:r>
        <w:t>ПОРЯДОК</w:t>
      </w:r>
    </w:p>
    <w:p w:rsidR="0068495B" w:rsidRDefault="0068495B">
      <w:pPr>
        <w:pStyle w:val="ConsPlusTitle"/>
        <w:jc w:val="center"/>
      </w:pPr>
      <w:r>
        <w:t>ПО ОСУЩЕСТВЛЕНИЮ КОНТРОЛЯ ЗА СОБЛЮДЕНИЕМ ОРГАНАМИ</w:t>
      </w:r>
    </w:p>
    <w:p w:rsidR="0068495B" w:rsidRDefault="0068495B">
      <w:pPr>
        <w:pStyle w:val="ConsPlusTitle"/>
        <w:jc w:val="center"/>
      </w:pPr>
      <w:r>
        <w:t>МЕСТНОГО САМОУПРАВЛЕНИЯ МУНИЦИПАЛЬНЫХ ОБРАЗОВАНИЙ</w:t>
      </w:r>
    </w:p>
    <w:p w:rsidR="0068495B" w:rsidRDefault="0068495B">
      <w:pPr>
        <w:pStyle w:val="ConsPlusTitle"/>
        <w:jc w:val="center"/>
      </w:pPr>
      <w:r>
        <w:t>РЕСПУБЛИКИ ТЫВА ЗАКОНОДАТЕЛЬСТВА О ГРАДОСТРОИТЕЛЬНОЙ</w:t>
      </w:r>
    </w:p>
    <w:p w:rsidR="0068495B" w:rsidRDefault="0068495B">
      <w:pPr>
        <w:pStyle w:val="ConsPlusTitle"/>
        <w:jc w:val="center"/>
      </w:pPr>
      <w:r>
        <w:t>ДЕЯТЕЛЬНОСТИ НА ТЕРРИТОРИИ РЕСПУБЛИКИ ТЫВА</w:t>
      </w:r>
    </w:p>
    <w:p w:rsidR="0068495B" w:rsidRDefault="006849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49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495B" w:rsidRDefault="006849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95B" w:rsidRDefault="006849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РТ от 15.05.2020 N 209)</w:t>
            </w:r>
          </w:p>
        </w:tc>
      </w:tr>
    </w:tbl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ind w:firstLine="540"/>
        <w:jc w:val="both"/>
      </w:pPr>
      <w:r>
        <w:t xml:space="preserve">1.1. Настоящий Порядок разработан с целью обеспечения реализации полномочий органа государственной власти Республики Тыва в области государственного контроля за соблюдением органами местного самоуправления муниципальных образований законодательства о </w:t>
      </w:r>
      <w:r>
        <w:lastRenderedPageBreak/>
        <w:t>градостроительной деятельности на территории Республики Тыва, за исключением мер государственного контроля, отнесенных к компетенции федеральных органов исполнительной власти и органов государственного строительного надзора.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1.2. Государственный контроль за соблюдением органами местного самоуправления муниципальных образований Республики Тыва законодательства о градостроительной деятельности осуществляется уполномоченными должностными лицами </w:t>
      </w:r>
      <w:hyperlink r:id="rId9" w:history="1">
        <w:r>
          <w:rPr>
            <w:color w:val="0000FF"/>
          </w:rPr>
          <w:t>Министерства</w:t>
        </w:r>
      </w:hyperlink>
      <w:r>
        <w:t xml:space="preserve"> строительства и жилищно-коммунального хозяйства Республики Тыва (далее - Министерство).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1.3. При осуществлении государственного контроля за соблюдением органами местного самоуправления муниципальных образований Республики Тыва законодательства о градостроительной деятельности уполномоченные должностные лица Министерства взаимодействуют с федеральными органами исполнительной власти, органами государственной власти Республики Тыва, органами местного самоуправления, физическими и юридическими лицами.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1.4. Министерство осуществляет государственный контроль за соблюдением органами местного самоуправления муниципальных образований Республики Тыва законодательства о градостроительной деятельности, в том числе контроль за: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соответствием муниципальных правовых актов законодательству о градостроительной деятельности;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соблюдением установленных федеральным законодательством сроков приведения муниципальных правовых актов в соответствие с требованиями Градостроительного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соблюдением процедур, установленных законодательством о 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градостроительных планов земельных участков.</w:t>
      </w:r>
    </w:p>
    <w:p w:rsidR="0068495B" w:rsidRDefault="0068495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РТ от 15.05.2020 N 209)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1.5. Уполномоченные должностные лица Министерства не вправе требовать от органов местного самоуправления и должностных лиц органов местного самоуправления осуществления полномочий, не отнесенных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1.6. Уполномоченные должностные лица Министерства осуществляют государственный контроль за соблюдением органами местного самоуправления законодательства о градостроительной деятельности, основываясь на принципах объективности, открытости и гласности.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Title"/>
        <w:jc w:val="center"/>
        <w:outlineLvl w:val="1"/>
      </w:pPr>
      <w:r>
        <w:t>2. Цели государственного контроля за соблюдением органами</w:t>
      </w:r>
    </w:p>
    <w:p w:rsidR="0068495B" w:rsidRDefault="0068495B">
      <w:pPr>
        <w:pStyle w:val="ConsPlusTitle"/>
        <w:jc w:val="center"/>
      </w:pPr>
      <w:r>
        <w:t>местного самоуправления муниципальных образований</w:t>
      </w:r>
    </w:p>
    <w:p w:rsidR="0068495B" w:rsidRDefault="0068495B">
      <w:pPr>
        <w:pStyle w:val="ConsPlusTitle"/>
        <w:jc w:val="center"/>
      </w:pPr>
      <w:r>
        <w:t>Республики Тыва о законодательстве градостроительной</w:t>
      </w:r>
    </w:p>
    <w:p w:rsidR="0068495B" w:rsidRDefault="0068495B">
      <w:pPr>
        <w:pStyle w:val="ConsPlusTitle"/>
        <w:jc w:val="center"/>
      </w:pPr>
      <w:r>
        <w:t>деятельности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ind w:firstLine="540"/>
        <w:jc w:val="both"/>
      </w:pPr>
      <w:r>
        <w:t>Целями государственного контроля за соблюдением органами местного самоуправления муниципальных образований Республики Тыва законодательства о градостроительной деятельности являются предупреждение, выявление, пресечение нарушений указанного законодательства.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Title"/>
        <w:jc w:val="center"/>
        <w:outlineLvl w:val="1"/>
      </w:pPr>
      <w:r>
        <w:t>3. Права и обязанности уполномоченных</w:t>
      </w:r>
    </w:p>
    <w:p w:rsidR="0068495B" w:rsidRDefault="0068495B">
      <w:pPr>
        <w:pStyle w:val="ConsPlusTitle"/>
        <w:jc w:val="center"/>
      </w:pPr>
      <w:r>
        <w:lastRenderedPageBreak/>
        <w:t>должностных лиц Министерства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ind w:firstLine="540"/>
        <w:jc w:val="both"/>
      </w:pPr>
      <w:r>
        <w:t>3.1. Уполномоченные должностные лица Министерства имеют право: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в соответствии с приказом министра строительства и жилищно-коммунального хозяйства Республики Тыва (далее - министр) проводить проверки деятельности органов местного самоуправления, а также подведомственных им организаций в пределах своей компетенции: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требовать от руководителей и других должностных лиц органов местного самоуправления представления необходимых документов, материалов и сведений, выделения специалистов для выяснения возникших вопросов;</w:t>
      </w:r>
    </w:p>
    <w:p w:rsidR="0068495B" w:rsidRDefault="0068495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РТ от 15.05.2020 N 209)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получать от руководителей и иных должностных лиц органов местного самоуправления объяснения по факту нарушения законодательства о градостроительной деятельности.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3.2. Уполномоченные должностные лица Министерства в случае выявления фактов нарушения органами местного самоуправления законодательства о градостроительной деятельности обязаны: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составлять по результатам проверки акты проверки деятельности органов местного самоуправления (далее - акт проверки);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направлять в соответствующие органы местного самоуправления обязательные предписания об устранении выявленных нарушений законодательства о градостроительной деятельности (далее - предписание) и устанавливать сроки устранения таких нарушений;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направлять в органы прокуратуры информацию о фактах нарушения законов для принятия мер прокурором;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принимать меры, необходимые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Title"/>
        <w:jc w:val="center"/>
        <w:outlineLvl w:val="1"/>
      </w:pPr>
      <w:r>
        <w:t>4. Порядок проведения мероприятий по государственному</w:t>
      </w:r>
    </w:p>
    <w:p w:rsidR="0068495B" w:rsidRDefault="0068495B">
      <w:pPr>
        <w:pStyle w:val="ConsPlusTitle"/>
        <w:jc w:val="center"/>
      </w:pPr>
      <w:r>
        <w:t>контролю за соблюдением органами местного самоуправления</w:t>
      </w:r>
    </w:p>
    <w:p w:rsidR="0068495B" w:rsidRDefault="0068495B">
      <w:pPr>
        <w:pStyle w:val="ConsPlusTitle"/>
        <w:jc w:val="center"/>
      </w:pPr>
      <w:r>
        <w:t>муниципальных образований Республики Тыва</w:t>
      </w:r>
    </w:p>
    <w:p w:rsidR="0068495B" w:rsidRDefault="0068495B">
      <w:pPr>
        <w:pStyle w:val="ConsPlusTitle"/>
        <w:jc w:val="center"/>
      </w:pPr>
      <w:r>
        <w:t>законодательства о градостроительной деятельности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ind w:firstLine="540"/>
        <w:jc w:val="both"/>
      </w:pPr>
      <w:r>
        <w:t>4.1. Мероприятия по государственному контролю за соблюдением органами местного самоуправления муниципальных образований Республики Тыва законодательства о градостроительной деятельности (далее - мероприятия) проводятся в соответствии с настоящим Порядком на основании приказов министра.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4.2. Государственный контроль за соблюдением органами местного самоуправления муниципальных образований Республики Тыва законодательства о градостроительной деятельности осуществляется в форме плановых и внеплановых проверок.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4.3. Министерство направляет в прокуратуру Республики Тыва проект ежегодного плана проведения проверок по государственному контролю за соблюдением органами местного самоуправления муниципальных образований Республики Тыва законодательства о градостроительной деятельности на территории Республики Тыва не позднее 1 сентября года, предшествующего году проведения проверок.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4.4. В ежегодный план проверок включаются следующие сведения: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lastRenderedPageBreak/>
        <w:t>1) наименования и места нахождения органов местного самоуправления и должностных лиц органов местного самоуправления, деятельность которых подлежит проверкам;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2) наименования органов государственного контроля (надзора), планирующих проведение проверок;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3) цели и основания проведения проверок, а также сроки их проведения.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4.5. Ежегодный план проверок подлежит размещению на официальном сайте Министерства в информационно-телекоммуникационной сети "Интернет" не позднее 1 ноября года, предшествующего году проведения проверок.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4.6. Плановые проверки осуществляются в соответствии с ежегодным планом.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4.7. Плановые проверки органов местного самоуправления и должностных лиц органов местного самоуправления проводятся Министерством совместно с другими органами государственного контроля (надзора) на основании ежегодного плана проведения проверок, сформированного и согласованного прокуратурой Республики Тыва. При этом плановая проверка одного и того же органа местного самоуправления или должностного лица органа местного самоуправления проводится не чаще одного раза в два года.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4.8. Внеплановые проверки деятельности органов местного самоуправления и должностных лиц органов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4.9. Проверки проводятся уполномоченным должностным лицом Министерства.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4.10. Перед началом проверки, но не позднее, чем за 3 рабочих дня до ее проведения уполномоченное должностное лицо Министерства уведомляет органы местного самоуправления о проведении проверки посредством телефонной и факсимильной или почтовой связи. </w:t>
      </w:r>
      <w:hyperlink w:anchor="P134" w:history="1">
        <w:r>
          <w:rPr>
            <w:color w:val="0000FF"/>
          </w:rPr>
          <w:t>Уведомление</w:t>
        </w:r>
      </w:hyperlink>
      <w:r>
        <w:t xml:space="preserve"> составляется по форме согласно приложению N 1 к настоящему Порядку.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4.11. По результатам проверки составляется </w:t>
      </w:r>
      <w:hyperlink w:anchor="P170" w:history="1">
        <w:r>
          <w:rPr>
            <w:color w:val="0000FF"/>
          </w:rPr>
          <w:t>акт</w:t>
        </w:r>
      </w:hyperlink>
      <w:r>
        <w:t xml:space="preserve"> проверки соблюдения органом местного самоуправления законодательства о градостроительной деятельности по форме согласно приложению N 2 к настоящему Порядку в двух экземплярах. Первый экземпляр акта проверки направляется на имя руководителя проверяемого органа местного самоуправления в срок не позднее 5 рабочих дней со дня проведения проверки.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lastRenderedPageBreak/>
        <w:t>Второй экземпляр акта проверки остается у уполномоченного должностного лица Министерства и подлежит хранению в течение 3 лет.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В случае обнаружения нарушений вместе с </w:t>
      </w:r>
      <w:hyperlink w:anchor="P170" w:history="1">
        <w:r>
          <w:rPr>
            <w:color w:val="0000FF"/>
          </w:rPr>
          <w:t>актом</w:t>
        </w:r>
      </w:hyperlink>
      <w:r>
        <w:t xml:space="preserve"> проверки руководителю органа местного самоуправления направляется </w:t>
      </w:r>
      <w:hyperlink w:anchor="P229" w:history="1">
        <w:r>
          <w:rPr>
            <w:color w:val="0000FF"/>
          </w:rPr>
          <w:t>предписание</w:t>
        </w:r>
      </w:hyperlink>
      <w:r>
        <w:t xml:space="preserve"> об устранении выявленных нарушений по форме согласно приложению N 3 к настоящему Порядку.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Акт проверки и предписание направляются в орган местного самоуправления посредством почтовой связи с уведомлением о вручении или вручаются под расписку.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4.12. В целях укрепления доказательной базы и подтверждения достоверности полученных в ходе проверки сведений к акту проверки могут прилагаться копии документов и иная информация, подтверждающая или опровергающая наличие нарушения органами местного самоуправления законодательства о градостроительной деятельности.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4.13. Информация о проведении плановых и внеплановых проверок деятельности органов местного самоуправления и должностных лиц органов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4.14. Орган местного самоуправления в установленный в предписании срок принимает меры по устранению нарушений.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Должностные лица органов местного самоуправления, в отношении которых проводится проверка, обязаны: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представлять по запросу должностных лиц Министерства необходимые для осуществления контроля документы и материалы;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направлять в Министерство копии документов территориального планирования, правил землепользования и застройки на бумажном или электронном носителе в двухнедельный срок после их утверждения в установленном порядке;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- оказывать содействие должностным лицам Министерства в их работе во время проведения проверок.</w:t>
      </w:r>
    </w:p>
    <w:p w:rsidR="0068495B" w:rsidRDefault="0068495B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РТ от 15.05.2020 N 209)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4.15. Орган местного самоуправления, которому было направлено предписание об устранении нарушений, выявленных в ходе проверки, в трехдневный срок после устранения указанных в предписании нарушений направляет в Министерство отчет о результатах исполнения предписания с приложением копий документов, подтверждающих исполнение указанных в предписании требований (далее - отчет об исполнении предписания).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В случае невозможности устранения нарушений в установленный срок орган местного самоуправления в течение трех рабочих дней после получения предписания направляет в Министерство ходатайство с просьбой о продлении срока устранения нарушений. К ходатайству прилагаются документы, подтверждающие принятие мер для устранения нарушений в установленный срок.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Решение о продлении срока принимается уполномоченным должностным лицом в течение трех рабочих дней после получения ходатайства органа местного самоуправления. О принятом решении орган местного самоуправления уведомляет в письменном виде в течение трех рабочих дней после принятия решения уполномоченным должностным лицом.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 xml:space="preserve">В течение 15 рабочих дней после окончания срока для устранения выявленных нарушений </w:t>
      </w:r>
      <w:r>
        <w:lastRenderedPageBreak/>
        <w:t>законодательства о градостроительной деятельности, указанного в предписании, либо получения отчета об исполнении предписания назначается проверка исполнения предписания.</w:t>
      </w:r>
    </w:p>
    <w:p w:rsidR="0068495B" w:rsidRDefault="0068495B">
      <w:pPr>
        <w:pStyle w:val="ConsPlusNormal"/>
        <w:jc w:val="both"/>
      </w:pPr>
      <w:r>
        <w:t xml:space="preserve">(п. 4.15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РТ от 15.05.2020 N 209)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4.16. После устранения выявленных уполномоченным должностным лицом Министерства нарушений орган местного самоуправления, в отношении которого проводилась проверка, направляет в Министерство извещение (письменное уведомление) об устранении выявленных нарушений, составляемое в произвольной форме.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4.17. При неисполнении органом местного самоуправления предписания в установленный срок либо при ненадлежащем его исполнении должностные лица Министерства в тридцатидневный срок направляют информацию о фактах нарушения законодательства о градостроительной деятельности органами местного самоуправления в органы прокуратуры для принятия мер прокурором.</w:t>
      </w:r>
    </w:p>
    <w:p w:rsidR="0068495B" w:rsidRDefault="0068495B">
      <w:pPr>
        <w:pStyle w:val="ConsPlusNormal"/>
        <w:jc w:val="both"/>
      </w:pPr>
      <w:r>
        <w:t xml:space="preserve">(п. 4.17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РТ от 15.05.2020 N 209)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4.18. Запрос Министерства о предоставлении информации направляется руководителю органа местного самоуправления или должностному лицу органа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Срок, устанавливаемый Министерством для предоставления органами местного самоуправления и должностными лицами органов местного самоуправления информации по запросу Министерства, составляет не менее 10 рабочих дней.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Сокращение срока представления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8495B" w:rsidRDefault="0068495B">
      <w:pPr>
        <w:pStyle w:val="ConsPlusNormal"/>
        <w:spacing w:before="220"/>
        <w:ind w:firstLine="540"/>
        <w:jc w:val="both"/>
      </w:pPr>
      <w:r>
        <w:t>Органы местного самоуправления и должностные лица органов местного самоуправления вправе не предоставлять информацию по запросу Министерства,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органа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  <w:outlineLvl w:val="1"/>
      </w:pPr>
      <w:r>
        <w:t>Приложение N 1</w:t>
      </w:r>
    </w:p>
    <w:p w:rsidR="0068495B" w:rsidRDefault="0068495B">
      <w:pPr>
        <w:pStyle w:val="ConsPlusNormal"/>
        <w:jc w:val="right"/>
      </w:pPr>
      <w:r>
        <w:t>к Порядку осуществления государственного контроля</w:t>
      </w:r>
    </w:p>
    <w:p w:rsidR="0068495B" w:rsidRDefault="0068495B">
      <w:pPr>
        <w:pStyle w:val="ConsPlusNormal"/>
        <w:jc w:val="right"/>
      </w:pPr>
      <w:r>
        <w:t>за соблюдением органами местного самоуправления</w:t>
      </w:r>
    </w:p>
    <w:p w:rsidR="0068495B" w:rsidRDefault="0068495B">
      <w:pPr>
        <w:pStyle w:val="ConsPlusNormal"/>
        <w:jc w:val="right"/>
      </w:pPr>
      <w:r>
        <w:t>муниципальных образований Республики Тыва</w:t>
      </w:r>
    </w:p>
    <w:p w:rsidR="0068495B" w:rsidRDefault="0068495B">
      <w:pPr>
        <w:pStyle w:val="ConsPlusNormal"/>
        <w:jc w:val="right"/>
      </w:pPr>
      <w:r>
        <w:t>законодательства о градостроительной</w:t>
      </w:r>
    </w:p>
    <w:p w:rsidR="0068495B" w:rsidRDefault="0068495B">
      <w:pPr>
        <w:pStyle w:val="ConsPlusNormal"/>
        <w:jc w:val="right"/>
      </w:pPr>
      <w:r>
        <w:t>деятельности на территории Республики Тыва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</w:pPr>
      <w:r>
        <w:t>Форма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nformat"/>
        <w:jc w:val="both"/>
      </w:pPr>
      <w:r>
        <w:t xml:space="preserve">                                      Кому: 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Адрес: 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г. 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р-н 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ул. _________________________ д. ____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bookmarkStart w:id="1" w:name="P134"/>
      <w:bookmarkEnd w:id="1"/>
      <w:r>
        <w:t xml:space="preserve">                                УВЕДОМЛЕНИЕ</w:t>
      </w:r>
    </w:p>
    <w:p w:rsidR="0068495B" w:rsidRDefault="0068495B">
      <w:pPr>
        <w:pStyle w:val="ConsPlusNonformat"/>
        <w:jc w:val="both"/>
      </w:pPr>
      <w:r>
        <w:t xml:space="preserve">             о проведении проверки соблюдения законодательства</w:t>
      </w:r>
    </w:p>
    <w:p w:rsidR="0068495B" w:rsidRDefault="0068495B">
      <w:pPr>
        <w:pStyle w:val="ConsPlusNonformat"/>
        <w:jc w:val="both"/>
      </w:pPr>
      <w:r>
        <w:t xml:space="preserve">                     о градостроительной деятельности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>"___" ____________ 20___ г.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Министерство строительства и жилищно-коммунального хозяйства Республики</w:t>
      </w:r>
    </w:p>
    <w:p w:rsidR="0068495B" w:rsidRDefault="0068495B">
      <w:pPr>
        <w:pStyle w:val="ConsPlusNonformat"/>
        <w:jc w:val="both"/>
      </w:pPr>
      <w:proofErr w:type="gramStart"/>
      <w:r>
        <w:t>Тыва  уведомляет</w:t>
      </w:r>
      <w:proofErr w:type="gramEnd"/>
      <w:r>
        <w:t xml:space="preserve">  Вас  о  том,  что  "__"  _____ 20__ г. состоится плановая</w:t>
      </w:r>
    </w:p>
    <w:p w:rsidR="0068495B" w:rsidRDefault="0068495B">
      <w:pPr>
        <w:pStyle w:val="ConsPlusNonformat"/>
        <w:jc w:val="both"/>
      </w:pPr>
      <w:r>
        <w:t>(</w:t>
      </w:r>
      <w:proofErr w:type="gramStart"/>
      <w:r>
        <w:t xml:space="preserve">внеплановая)   </w:t>
      </w:r>
      <w:proofErr w:type="gramEnd"/>
      <w:r>
        <w:t>проверка   соблюдения   органами   местного  самоуправления</w:t>
      </w:r>
    </w:p>
    <w:p w:rsidR="0068495B" w:rsidRDefault="0068495B">
      <w:pPr>
        <w:pStyle w:val="ConsPlusNonformat"/>
        <w:jc w:val="both"/>
      </w:pPr>
      <w:r>
        <w:t>законодательства о градостроительной деятельности.</w:t>
      </w:r>
    </w:p>
    <w:p w:rsidR="0068495B" w:rsidRDefault="0068495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для  участия  в мероприятии по государственному контролю за</w:t>
      </w:r>
    </w:p>
    <w:p w:rsidR="0068495B" w:rsidRDefault="0068495B">
      <w:pPr>
        <w:pStyle w:val="ConsPlusNonformat"/>
        <w:jc w:val="both"/>
      </w:pPr>
      <w:r>
        <w:t>соблюдением    органами    местного   самоуправления   законодательства   о</w:t>
      </w:r>
    </w:p>
    <w:p w:rsidR="0068495B" w:rsidRDefault="0068495B">
      <w:pPr>
        <w:pStyle w:val="ConsPlusNonformat"/>
        <w:jc w:val="both"/>
      </w:pPr>
      <w:r>
        <w:t>градостроительной     деятельности     обеспечить     присутствие    Вашего</w:t>
      </w:r>
    </w:p>
    <w:p w:rsidR="0068495B" w:rsidRDefault="0068495B">
      <w:pPr>
        <w:pStyle w:val="ConsPlusNonformat"/>
        <w:jc w:val="both"/>
      </w:pPr>
      <w:r>
        <w:t>уполномоченного представителя с правом подписи.</w:t>
      </w:r>
    </w:p>
    <w:p w:rsidR="0068495B" w:rsidRDefault="0068495B">
      <w:pPr>
        <w:pStyle w:val="ConsPlusNonformat"/>
        <w:jc w:val="both"/>
      </w:pPr>
      <w:r>
        <w:t xml:space="preserve">    </w:t>
      </w:r>
      <w:proofErr w:type="gramStart"/>
      <w:r>
        <w:t>Для  проведения</w:t>
      </w:r>
      <w:proofErr w:type="gramEnd"/>
      <w:r>
        <w:t xml:space="preserve"> мероприятий по государственному контролю за соблюдением</w:t>
      </w:r>
    </w:p>
    <w:p w:rsidR="0068495B" w:rsidRDefault="0068495B">
      <w:pPr>
        <w:pStyle w:val="ConsPlusNonformat"/>
        <w:jc w:val="both"/>
      </w:pPr>
      <w:r>
        <w:t xml:space="preserve">органами   </w:t>
      </w:r>
      <w:proofErr w:type="gramStart"/>
      <w:r>
        <w:t>местного  самоуправления</w:t>
      </w:r>
      <w:proofErr w:type="gramEnd"/>
      <w:r>
        <w:t xml:space="preserve">  законодательства  о  градостроительной</w:t>
      </w:r>
    </w:p>
    <w:p w:rsidR="0068495B" w:rsidRDefault="0068495B">
      <w:pPr>
        <w:pStyle w:val="ConsPlusNonformat"/>
        <w:jc w:val="both"/>
      </w:pPr>
      <w:r>
        <w:t>деятельности прошу предоставить следующие документы: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  <w:outlineLvl w:val="1"/>
      </w:pPr>
      <w:r>
        <w:t>Приложение N 2</w:t>
      </w:r>
    </w:p>
    <w:p w:rsidR="0068495B" w:rsidRDefault="0068495B">
      <w:pPr>
        <w:pStyle w:val="ConsPlusNormal"/>
        <w:jc w:val="right"/>
      </w:pPr>
      <w:r>
        <w:t>к Порядку осуществления государственного контроля</w:t>
      </w:r>
    </w:p>
    <w:p w:rsidR="0068495B" w:rsidRDefault="0068495B">
      <w:pPr>
        <w:pStyle w:val="ConsPlusNormal"/>
        <w:jc w:val="right"/>
      </w:pPr>
      <w:r>
        <w:t>за соблюдением органами местного самоуправления</w:t>
      </w:r>
    </w:p>
    <w:p w:rsidR="0068495B" w:rsidRDefault="0068495B">
      <w:pPr>
        <w:pStyle w:val="ConsPlusNormal"/>
        <w:jc w:val="right"/>
      </w:pPr>
      <w:r>
        <w:t>муниципальных образований Республики Тыва</w:t>
      </w:r>
    </w:p>
    <w:p w:rsidR="0068495B" w:rsidRDefault="0068495B">
      <w:pPr>
        <w:pStyle w:val="ConsPlusNormal"/>
        <w:jc w:val="right"/>
      </w:pPr>
      <w:r>
        <w:t>законодательства о градостроительной</w:t>
      </w:r>
    </w:p>
    <w:p w:rsidR="0068495B" w:rsidRDefault="0068495B">
      <w:pPr>
        <w:pStyle w:val="ConsPlusNormal"/>
        <w:jc w:val="right"/>
      </w:pPr>
      <w:r>
        <w:t>деятельности на территории Республики Тыва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</w:pPr>
      <w:r>
        <w:t>Форма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nformat"/>
        <w:jc w:val="both"/>
      </w:pPr>
      <w:bookmarkStart w:id="2" w:name="P170"/>
      <w:bookmarkEnd w:id="2"/>
      <w:r>
        <w:t xml:space="preserve">                                    АКТ</w:t>
      </w:r>
    </w:p>
    <w:p w:rsidR="0068495B" w:rsidRDefault="0068495B">
      <w:pPr>
        <w:pStyle w:val="ConsPlusNonformat"/>
        <w:jc w:val="both"/>
      </w:pPr>
      <w:r>
        <w:t xml:space="preserve">            проверки соблюдения органом местного самоуправления</w:t>
      </w:r>
    </w:p>
    <w:p w:rsidR="0068495B" w:rsidRDefault="0068495B">
      <w:pPr>
        <w:pStyle w:val="ConsPlusNonformat"/>
        <w:jc w:val="both"/>
      </w:pPr>
      <w:r>
        <w:t xml:space="preserve">             законодательства о градостроительной деятельности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>"___" ______________ 20___ г.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Министерством    строительства    и   жилищно-коммунального   хозяйства</w:t>
      </w:r>
    </w:p>
    <w:p w:rsidR="0068495B" w:rsidRDefault="0068495B">
      <w:pPr>
        <w:pStyle w:val="ConsPlusNonformat"/>
        <w:jc w:val="both"/>
      </w:pPr>
      <w:r>
        <w:t xml:space="preserve">Республики  Тыва  в  соответствии  с 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68495B" w:rsidRDefault="0068495B">
      <w:pPr>
        <w:pStyle w:val="ConsPlusNonformat"/>
        <w:jc w:val="both"/>
      </w:pPr>
      <w:proofErr w:type="gramStart"/>
      <w:r>
        <w:t>Федерации  и</w:t>
      </w:r>
      <w:proofErr w:type="gramEnd"/>
      <w:r>
        <w:t xml:space="preserve">  постановлением  Правительства  Республики Тыва и на основании</w:t>
      </w:r>
    </w:p>
    <w:p w:rsidR="0068495B" w:rsidRDefault="0068495B">
      <w:pPr>
        <w:pStyle w:val="ConsPlusNonformat"/>
        <w:jc w:val="both"/>
      </w:pPr>
      <w:r>
        <w:t>приказа   от   ___   ____________   20__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N  _</w:t>
      </w:r>
      <w:proofErr w:type="gramEnd"/>
      <w:r>
        <w:t>____  проведена плановая</w:t>
      </w:r>
    </w:p>
    <w:p w:rsidR="0068495B" w:rsidRDefault="0068495B">
      <w:pPr>
        <w:pStyle w:val="ConsPlusNonformat"/>
        <w:jc w:val="both"/>
      </w:pPr>
      <w:r>
        <w:t>(внеплановая) проверка соблюдения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(наименование органа местного самоуправления, подведомственной ему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организации)</w:t>
      </w:r>
    </w:p>
    <w:p w:rsidR="0068495B" w:rsidRDefault="0068495B">
      <w:pPr>
        <w:pStyle w:val="ConsPlusNonformat"/>
        <w:jc w:val="both"/>
      </w:pPr>
      <w:r>
        <w:t>законодательства о градостроительной деятельности в части 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Проверка проведена: 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(Ф.И.О. уполномоченного должностного лица министерства, должность)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Проверкой установлено: 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</w:t>
      </w:r>
      <w:proofErr w:type="gramStart"/>
      <w:r>
        <w:t>В  результате</w:t>
      </w:r>
      <w:proofErr w:type="gramEnd"/>
      <w:r>
        <w:t xml:space="preserve">  проверки  выявлено  (не  выявлено)  нарушение требований</w:t>
      </w:r>
    </w:p>
    <w:p w:rsidR="0068495B" w:rsidRDefault="0068495B">
      <w:pPr>
        <w:pStyle w:val="ConsPlusNonformat"/>
        <w:jc w:val="both"/>
      </w:pPr>
      <w:r>
        <w:t>законодательства о градостроительной деятельности, а именно нарушены: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(приводится указание нарушенных норм законодательства)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Акт проверки составил: 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 (Ф.И.О. должностного лица, дата)</w:t>
      </w:r>
    </w:p>
    <w:p w:rsidR="0068495B" w:rsidRDefault="0068495B">
      <w:pPr>
        <w:pStyle w:val="ConsPlusNonformat"/>
        <w:jc w:val="both"/>
      </w:pPr>
      <w:r>
        <w:t xml:space="preserve">    С актом проверки ознакомлен: 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 (Ф.И.О. должностного лица, дата)</w:t>
      </w:r>
    </w:p>
    <w:p w:rsidR="0068495B" w:rsidRDefault="0068495B">
      <w:pPr>
        <w:pStyle w:val="ConsPlusNonformat"/>
        <w:jc w:val="both"/>
      </w:pPr>
      <w:r>
        <w:t xml:space="preserve">    Акт проверки получил: 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      (Ф.И.О. должностного лица, дата)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  <w:outlineLvl w:val="1"/>
      </w:pPr>
      <w:r>
        <w:t>Приложение N 3</w:t>
      </w:r>
    </w:p>
    <w:p w:rsidR="0068495B" w:rsidRDefault="0068495B">
      <w:pPr>
        <w:pStyle w:val="ConsPlusNormal"/>
        <w:jc w:val="right"/>
      </w:pPr>
      <w:r>
        <w:t>к Порядку осуществления государственного контроля</w:t>
      </w:r>
    </w:p>
    <w:p w:rsidR="0068495B" w:rsidRDefault="0068495B">
      <w:pPr>
        <w:pStyle w:val="ConsPlusNormal"/>
        <w:jc w:val="right"/>
      </w:pPr>
      <w:r>
        <w:t>за соблюдением органами местного самоуправления</w:t>
      </w:r>
    </w:p>
    <w:p w:rsidR="0068495B" w:rsidRDefault="0068495B">
      <w:pPr>
        <w:pStyle w:val="ConsPlusNormal"/>
        <w:jc w:val="right"/>
      </w:pPr>
      <w:r>
        <w:t>муниципальных образований Республики Тыва</w:t>
      </w:r>
    </w:p>
    <w:p w:rsidR="0068495B" w:rsidRDefault="0068495B">
      <w:pPr>
        <w:pStyle w:val="ConsPlusNormal"/>
        <w:jc w:val="right"/>
      </w:pPr>
      <w:r>
        <w:t>законодательства о градостроительной</w:t>
      </w:r>
    </w:p>
    <w:p w:rsidR="0068495B" w:rsidRDefault="0068495B">
      <w:pPr>
        <w:pStyle w:val="ConsPlusNormal"/>
        <w:jc w:val="right"/>
      </w:pPr>
      <w:r>
        <w:t>деятельности на территории Республики Тыва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right"/>
      </w:pPr>
      <w:r>
        <w:t>Форма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nformat"/>
        <w:jc w:val="both"/>
      </w:pPr>
      <w:bookmarkStart w:id="3" w:name="P229"/>
      <w:bookmarkEnd w:id="3"/>
      <w:r>
        <w:t xml:space="preserve">                                ПРЕДПИСАНИЕ</w:t>
      </w:r>
    </w:p>
    <w:p w:rsidR="0068495B" w:rsidRDefault="0068495B">
      <w:pPr>
        <w:pStyle w:val="ConsPlusNonformat"/>
        <w:jc w:val="both"/>
      </w:pPr>
      <w:r>
        <w:t xml:space="preserve">            об устранении выявленных нарушений законодательства</w:t>
      </w:r>
    </w:p>
    <w:p w:rsidR="0068495B" w:rsidRDefault="0068495B">
      <w:pPr>
        <w:pStyle w:val="ConsPlusNonformat"/>
        <w:jc w:val="both"/>
      </w:pPr>
      <w:r>
        <w:t xml:space="preserve">                     о градостроительной деятельности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>"___" _____________ 20___ г.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Выдано ________________________________________________________________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(Ф.И.О. руководителя или представителя органа местного самоуправления)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(наименование органа местного самоуправления и его юридический адрес)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>"___"    _______________    20___    г.   Министерством   строительства   и</w:t>
      </w:r>
    </w:p>
    <w:p w:rsidR="0068495B" w:rsidRDefault="0068495B">
      <w:pPr>
        <w:pStyle w:val="ConsPlusNonformat"/>
        <w:jc w:val="both"/>
      </w:pPr>
      <w:r>
        <w:t xml:space="preserve">жилищно-коммунального   хозяйства   Республики   Тыва   </w:t>
      </w:r>
      <w:proofErr w:type="gramStart"/>
      <w:r>
        <w:t>проведена  проверка</w:t>
      </w:r>
      <w:proofErr w:type="gramEnd"/>
    </w:p>
    <w:p w:rsidR="0068495B" w:rsidRDefault="0068495B">
      <w:pPr>
        <w:pStyle w:val="ConsPlusNonformat"/>
        <w:jc w:val="both"/>
      </w:pPr>
      <w:r>
        <w:t>соблюдения законодательства о градостроительной деятельности в части: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  <w:r>
        <w:t xml:space="preserve">    Проведенной проверкой установлено следующее: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  <w:r>
        <w:t xml:space="preserve">    Нарушены требования: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lastRenderedPageBreak/>
        <w:t xml:space="preserve">     (указать нормативный правовой акт, требования которого нарушены)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Предлагаю: ___________________________________________________________.</w:t>
      </w:r>
    </w:p>
    <w:p w:rsidR="0068495B" w:rsidRDefault="0068495B">
      <w:pPr>
        <w:pStyle w:val="ConsPlusNonformat"/>
        <w:jc w:val="both"/>
      </w:pPr>
      <w:r>
        <w:t xml:space="preserve">                  (меры по устранению нарушений с указанием сроков)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__________________________________________________________________________.</w:t>
      </w:r>
    </w:p>
    <w:p w:rsidR="0068495B" w:rsidRDefault="0068495B">
      <w:pPr>
        <w:pStyle w:val="ConsPlusNonformat"/>
        <w:jc w:val="both"/>
      </w:pPr>
      <w:r>
        <w:t xml:space="preserve">    За   нарушение   законодательства   о   </w:t>
      </w:r>
      <w:proofErr w:type="gramStart"/>
      <w:r>
        <w:t>градостроительной  деятельности</w:t>
      </w:r>
      <w:proofErr w:type="gramEnd"/>
    </w:p>
    <w:p w:rsidR="0068495B" w:rsidRDefault="0068495B">
      <w:pPr>
        <w:pStyle w:val="ConsPlusNonformat"/>
        <w:jc w:val="both"/>
      </w:pPr>
      <w:proofErr w:type="gramStart"/>
      <w:r>
        <w:t>руководители  и</w:t>
      </w:r>
      <w:proofErr w:type="gramEnd"/>
      <w:r>
        <w:t xml:space="preserve">  другие  должностные  лица  органов местного самоуправления</w:t>
      </w:r>
    </w:p>
    <w:p w:rsidR="0068495B" w:rsidRDefault="0068495B">
      <w:pPr>
        <w:pStyle w:val="ConsPlusNonformat"/>
        <w:jc w:val="both"/>
      </w:pPr>
      <w:r>
        <w:t>несут ответственность, установленную законодательством Российской Федерации</w:t>
      </w:r>
    </w:p>
    <w:p w:rsidR="0068495B" w:rsidRDefault="0068495B">
      <w:pPr>
        <w:pStyle w:val="ConsPlusNonformat"/>
        <w:jc w:val="both"/>
      </w:pPr>
      <w:r>
        <w:t>об административных правонарушениях.</w:t>
      </w:r>
    </w:p>
    <w:p w:rsidR="0068495B" w:rsidRDefault="0068495B">
      <w:pPr>
        <w:pStyle w:val="ConsPlusNonformat"/>
        <w:jc w:val="both"/>
      </w:pPr>
      <w:r>
        <w:t xml:space="preserve">    О выполнении настоящего предписания прошу уведомить до ________________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__________________________________________________________________________,</w:t>
      </w:r>
    </w:p>
    <w:p w:rsidR="0068495B" w:rsidRDefault="0068495B">
      <w:pPr>
        <w:pStyle w:val="ConsPlusNonformat"/>
        <w:jc w:val="both"/>
      </w:pPr>
      <w:r>
        <w:t xml:space="preserve">представив   копии   </w:t>
      </w:r>
      <w:proofErr w:type="gramStart"/>
      <w:r>
        <w:t xml:space="preserve">документов,   </w:t>
      </w:r>
      <w:proofErr w:type="gramEnd"/>
      <w:r>
        <w:t>подтверждающих   выполнение   настоящего</w:t>
      </w:r>
    </w:p>
    <w:p w:rsidR="0068495B" w:rsidRDefault="0068495B">
      <w:pPr>
        <w:pStyle w:val="ConsPlusNonformat"/>
        <w:jc w:val="both"/>
      </w:pPr>
      <w:r>
        <w:t>предписания.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>Предписание составил: _____________________________________________________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(должность, Ф.И.О. лица, составившего предписание)</w:t>
      </w:r>
    </w:p>
    <w:p w:rsidR="0068495B" w:rsidRDefault="0068495B">
      <w:pPr>
        <w:pStyle w:val="ConsPlusNonformat"/>
        <w:jc w:val="both"/>
      </w:pPr>
      <w:r>
        <w:t>___________________________________________________________________________</w:t>
      </w:r>
    </w:p>
    <w:p w:rsidR="0068495B" w:rsidRDefault="0068495B">
      <w:pPr>
        <w:pStyle w:val="ConsPlusNonformat"/>
        <w:jc w:val="both"/>
      </w:pPr>
    </w:p>
    <w:p w:rsidR="0068495B" w:rsidRDefault="0068495B">
      <w:pPr>
        <w:pStyle w:val="ConsPlusNonformat"/>
        <w:jc w:val="both"/>
      </w:pPr>
      <w:r>
        <w:t xml:space="preserve">                      _____________________________</w:t>
      </w:r>
    </w:p>
    <w:p w:rsidR="0068495B" w:rsidRDefault="0068495B">
      <w:pPr>
        <w:pStyle w:val="ConsPlusNonformat"/>
        <w:jc w:val="both"/>
      </w:pPr>
      <w:r>
        <w:t xml:space="preserve">                                 (подпись)</w:t>
      </w: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jc w:val="both"/>
      </w:pPr>
    </w:p>
    <w:p w:rsidR="0068495B" w:rsidRDefault="006849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C5A" w:rsidRDefault="00FA1C5A">
      <w:bookmarkStart w:id="4" w:name="_GoBack"/>
      <w:bookmarkEnd w:id="4"/>
    </w:p>
    <w:sectPr w:rsidR="00FA1C5A" w:rsidSect="0064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B"/>
    <w:rsid w:val="0001343C"/>
    <w:rsid w:val="0068495B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5665-2594-4775-A9FB-71AB9739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CD16AE2AC30E61A22C9795536BFCCD0BFDAFA060B0E1DFE1AA47507B407B906AB78587B7D03818B4D19EFCB70B4B005609FF2C3F5A09AB775B1i0iFM" TargetMode="External"/><Relationship Id="rId13" Type="http://schemas.openxmlformats.org/officeDocument/2006/relationships/hyperlink" Target="consultantplus://offline/ref=DE1CD16AE2AC30E61A22C9795536BFCCD0BFDAFA060B0E1DFE1AA47507B407B906AB78587B7D03818B4D19E2CB70B4B005609FF2C3F5A09AB775B1i0iF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1CD16AE2AC30E61A22C96F565AE5C2D7B18CFF0D030C4BA745FF2850BD0DEE41E4211A377B56D0CF1814EBC03AE5FC4E6F9EF0iDiDM" TargetMode="External"/><Relationship Id="rId12" Type="http://schemas.openxmlformats.org/officeDocument/2006/relationships/hyperlink" Target="consultantplus://offline/ref=DE1CD16AE2AC30E61A22C9795536BFCCD0BFDAFA060B0E1DFE1AA47507B407B906AB78587B7D03818B4D19EDCB70B4B005609FF2C3F5A09AB775B1i0i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1CD16AE2AC30E61A22C96F565AE5C2D7B18CFF0D030C4BA745FF2850BD0DEE53E479163E701C8183531BEAC2i2i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1CD16AE2AC30E61A22C96F565AE5C2D7B18CFF0D030C4BA745FF2850BD0DEE41E4211D342453C5DE4018EADE24EDEA526D9CiFi2M" TargetMode="External"/><Relationship Id="rId11" Type="http://schemas.openxmlformats.org/officeDocument/2006/relationships/hyperlink" Target="consultantplus://offline/ref=DE1CD16AE2AC30E61A22C9795536BFCCD0BFDAFA060B0E1DFE1AA47507B407B906AB78587B7D03818B4D19ECCB70B4B005609FF2C3F5A09AB775B1i0iFM" TargetMode="External"/><Relationship Id="rId5" Type="http://schemas.openxmlformats.org/officeDocument/2006/relationships/hyperlink" Target="consultantplus://offline/ref=DE1CD16AE2AC30E61A22C9795536BFCCD0BFDAFA060B0E1DFE1AA47507B407B906AB78587B7D03818B4D19EFCB70B4B005609FF2C3F5A09AB775B1i0iFM" TargetMode="External"/><Relationship Id="rId15" Type="http://schemas.openxmlformats.org/officeDocument/2006/relationships/hyperlink" Target="consultantplus://offline/ref=DE1CD16AE2AC30E61A22C9795536BFCCD0BFDAFA060B0E1DFE1AA47507B407B906AB78587B7D03818B4D18E2CB70B4B005609FF2C3F5A09AB775B1i0iFM" TargetMode="External"/><Relationship Id="rId10" Type="http://schemas.openxmlformats.org/officeDocument/2006/relationships/hyperlink" Target="consultantplus://offline/ref=DE1CD16AE2AC30E61A22C96F565AE5C2D7B18CFF0D030C4BA745FF2850BD0DEE53E479163E701C8183531BEAC2i2i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1CD16AE2AC30E61A22C9795536BFCCD0BFDAFA060B0F1CFB1AA47507B407B906AB78587B7D03818B4D1FE2CB70B4B005609FF2C3F5A09AB775B1i0iFM" TargetMode="External"/><Relationship Id="rId14" Type="http://schemas.openxmlformats.org/officeDocument/2006/relationships/hyperlink" Target="consultantplus://offline/ref=DE1CD16AE2AC30E61A22C9795536BFCCD0BFDAFA060B0E1DFE1AA47507B407B906AB78587B7D03818B4D18E9CB70B4B005609FF2C3F5A09AB775B1i0i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2020-08-10T12:34:00Z</dcterms:created>
  <dcterms:modified xsi:type="dcterms:W3CDTF">2020-08-10T12:35:00Z</dcterms:modified>
</cp:coreProperties>
</file>