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11F" w:rsidRPr="007A311F" w:rsidRDefault="007A311F">
      <w:r w:rsidRPr="007A311F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23.75pt" o:ole="">
            <v:imagedata r:id="rId4" o:title=""/>
          </v:shape>
          <o:OLEObject Type="Embed" ProgID="FoxitReader.Document" ShapeID="_x0000_i1025" DrawAspect="Content" ObjectID="_1629704098" r:id="rId5"/>
        </w:object>
      </w:r>
    </w:p>
    <w:p w:rsidR="00A87138" w:rsidRDefault="007A311F">
      <w:r w:rsidRPr="007A311F">
        <w:rPr>
          <w:noProof/>
          <w:lang w:eastAsia="ru-RU"/>
        </w:rPr>
        <w:lastRenderedPageBreak/>
        <w:drawing>
          <wp:inline distT="0" distB="0" distL="0" distR="0">
            <wp:extent cx="5940425" cy="8287440"/>
            <wp:effectExtent l="0" t="0" r="3175" b="0"/>
            <wp:docPr id="1" name="Рисунок 1" descr="C:\Users\User\Desktop\Решение-№57 (1)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ешение-№57 (1)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F" w:rsidRDefault="007A311F"/>
    <w:p w:rsidR="007A311F" w:rsidRDefault="007A311F"/>
    <w:p w:rsidR="007A311F" w:rsidRDefault="007A311F"/>
    <w:p w:rsidR="007A311F" w:rsidRDefault="007A311F">
      <w:pPr>
        <w:sectPr w:rsidR="007A31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A2D" w:rsidRPr="00DC6A15" w:rsidRDefault="00686A2D" w:rsidP="00686A2D">
      <w:pPr>
        <w:pStyle w:val="Default"/>
        <w:jc w:val="right"/>
        <w:rPr>
          <w:bCs/>
        </w:rPr>
      </w:pPr>
      <w:r w:rsidRPr="00DC6A15">
        <w:rPr>
          <w:bCs/>
        </w:rPr>
        <w:lastRenderedPageBreak/>
        <w:t>УТВЕРЖДЕН</w:t>
      </w:r>
    </w:p>
    <w:p w:rsidR="00686A2D" w:rsidRPr="00DC6A15" w:rsidRDefault="00686A2D" w:rsidP="00686A2D">
      <w:pPr>
        <w:pStyle w:val="Default"/>
        <w:jc w:val="right"/>
        <w:rPr>
          <w:bCs/>
        </w:rPr>
      </w:pPr>
      <w:r w:rsidRPr="00DC6A15">
        <w:rPr>
          <w:bCs/>
        </w:rPr>
        <w:t>Решением Хурала представителей</w:t>
      </w:r>
    </w:p>
    <w:p w:rsidR="00686A2D" w:rsidRPr="00DC6A15" w:rsidRDefault="00686A2D" w:rsidP="00686A2D">
      <w:pPr>
        <w:pStyle w:val="Default"/>
        <w:jc w:val="right"/>
        <w:rPr>
          <w:bCs/>
        </w:rPr>
      </w:pPr>
      <w:r>
        <w:rPr>
          <w:bCs/>
        </w:rPr>
        <w:t>городского округа «Города Кызыла</w:t>
      </w:r>
      <w:r w:rsidRPr="00DC6A15">
        <w:rPr>
          <w:bCs/>
        </w:rPr>
        <w:t xml:space="preserve"> Республики Тыва</w:t>
      </w:r>
    </w:p>
    <w:p w:rsidR="00686A2D" w:rsidRPr="00DC6A15" w:rsidRDefault="00686A2D" w:rsidP="00686A2D">
      <w:pPr>
        <w:pStyle w:val="Default"/>
        <w:jc w:val="right"/>
        <w:rPr>
          <w:bCs/>
        </w:rPr>
      </w:pPr>
      <w:r>
        <w:rPr>
          <w:bCs/>
        </w:rPr>
        <w:t>от 28 августа</w:t>
      </w:r>
      <w:r>
        <w:rPr>
          <w:bCs/>
        </w:rPr>
        <w:t xml:space="preserve"> 2019</w:t>
      </w:r>
      <w:r w:rsidRPr="00DC6A15">
        <w:rPr>
          <w:bCs/>
        </w:rPr>
        <w:t xml:space="preserve"> года № </w:t>
      </w:r>
      <w:r>
        <w:rPr>
          <w:bCs/>
        </w:rPr>
        <w:t>57</w:t>
      </w:r>
    </w:p>
    <w:p w:rsidR="00686A2D" w:rsidRDefault="00686A2D" w:rsidP="00686A2D">
      <w:pPr>
        <w:pStyle w:val="Default"/>
        <w:jc w:val="center"/>
        <w:rPr>
          <w:b/>
          <w:bCs/>
        </w:rPr>
      </w:pPr>
    </w:p>
    <w:p w:rsidR="00686A2D" w:rsidRPr="002940B2" w:rsidRDefault="00686A2D" w:rsidP="00686A2D">
      <w:pPr>
        <w:pStyle w:val="Default"/>
        <w:jc w:val="center"/>
      </w:pPr>
      <w:r w:rsidRPr="002940B2">
        <w:rPr>
          <w:b/>
          <w:bCs/>
        </w:rPr>
        <w:t>Реестр описаний процедур,</w:t>
      </w:r>
    </w:p>
    <w:p w:rsidR="00686A2D" w:rsidRDefault="00686A2D" w:rsidP="00686A2D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включенных в Раздел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и</w:t>
      </w:r>
      <w:r w:rsidRPr="002940B2">
        <w:rPr>
          <w:b/>
          <w:bCs/>
        </w:rPr>
        <w:t>счерпывающ</w:t>
      </w:r>
      <w:r>
        <w:rPr>
          <w:b/>
          <w:bCs/>
        </w:rPr>
        <w:t>его</w:t>
      </w:r>
      <w:r w:rsidRPr="002940B2">
        <w:rPr>
          <w:b/>
          <w:bCs/>
        </w:rPr>
        <w:t xml:space="preserve"> переч</w:t>
      </w:r>
      <w:r>
        <w:rPr>
          <w:b/>
          <w:bCs/>
        </w:rPr>
        <w:t>ня п</w:t>
      </w:r>
      <w:r w:rsidRPr="002940B2">
        <w:rPr>
          <w:b/>
          <w:bCs/>
        </w:rPr>
        <w:t>роцедур в сфере строительства</w:t>
      </w:r>
      <w:r>
        <w:rPr>
          <w:b/>
          <w:bCs/>
        </w:rPr>
        <w:t xml:space="preserve"> линейных объектов водоснабжения и водоотведения, утвержденный постановлением Правительства Российской Федерации от 7 ноября 2016 года № 1138 на территории городского округа «Город Кызыл Республики Тыва»</w:t>
      </w:r>
    </w:p>
    <w:tbl>
      <w:tblPr>
        <w:tblpPr w:leftFromText="180" w:rightFromText="180" w:vertAnchor="text" w:horzAnchor="margin" w:tblpXSpec="center" w:tblpY="171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701"/>
        <w:gridCol w:w="1275"/>
        <w:gridCol w:w="1701"/>
        <w:gridCol w:w="1134"/>
        <w:gridCol w:w="1275"/>
        <w:gridCol w:w="1132"/>
        <w:gridCol w:w="1308"/>
        <w:gridCol w:w="1134"/>
        <w:gridCol w:w="1275"/>
        <w:gridCol w:w="1531"/>
      </w:tblGrid>
      <w:tr w:rsidR="00686A2D" w:rsidRPr="00B34799" w:rsidTr="00FC7716">
        <w:trPr>
          <w:trHeight w:val="558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686A2D" w:rsidRPr="00117039" w:rsidTr="00FC7716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6A2D" w:rsidRPr="00117039" w:rsidRDefault="00686A2D" w:rsidP="00FC7716">
                  <w:pPr>
                    <w:framePr w:hSpace="180" w:wrap="around" w:vAnchor="text" w:hAnchor="margin" w:xAlign="center" w:y="17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703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Наименование и реквизиты (с указанием структурной единицы) </w:t>
                  </w:r>
                  <w:r w:rsidRPr="00117039">
                    <w:rPr>
                      <w:rFonts w:ascii="Times New Roman" w:hAnsi="Times New Roman" w:cs="Times New Roman"/>
                      <w:sz w:val="20"/>
                    </w:rPr>
                    <w:t xml:space="preserve"> нормативного правового акта субъекта  Российской Федерации или муниципального правового акта,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686A2D" w:rsidRPr="00117039" w:rsidTr="00FC7716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6A2D" w:rsidRPr="00117039" w:rsidRDefault="00686A2D" w:rsidP="00FC7716">
                  <w:pPr>
                    <w:framePr w:hSpace="180" w:wrap="around" w:vAnchor="text" w:hAnchor="margin" w:xAlign="center" w:y="17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703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Наименование и реквизиты (с указанием </w:t>
                  </w:r>
                  <w:r w:rsidRPr="0011703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структурной единицы) </w:t>
                  </w:r>
                  <w:r w:rsidRPr="00117039">
                    <w:rPr>
                      <w:rFonts w:ascii="Times New Roman" w:hAnsi="Times New Roman" w:cs="Times New Roman"/>
                      <w:sz w:val="20"/>
                    </w:rPr>
                    <w:t>нормат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ивного правового акта субъекта </w:t>
                  </w:r>
                  <w:r w:rsidRPr="00117039">
                    <w:rPr>
                      <w:rFonts w:ascii="Times New Roman" w:hAnsi="Times New Roman" w:cs="Times New Roman"/>
                      <w:sz w:val="20"/>
                    </w:rPr>
                    <w:t xml:space="preserve">Российской Федерации или муниципального правового акта, которыми установлен порядок проведения процедуры в сфере строительства линейных объектов водоснабжения и водоотведения  </w:t>
                  </w:r>
                </w:p>
              </w:tc>
            </w:tr>
          </w:tbl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>Случаи, в которых требуется проведение процедуры</w:t>
            </w:r>
          </w:p>
        </w:tc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686A2D" w:rsidRPr="00EB10E7" w:rsidTr="00686A2D">
        <w:trPr>
          <w:trHeight w:val="126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161CEE" w:rsidP="00FC7716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686A2D"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>Перечень документов, которые заявитель обязан представить для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sz w:val="20"/>
                <w:szCs w:val="20"/>
              </w:rPr>
              <w:t xml:space="preserve">  Перечень документов, получаемых заявителем в результате проведения процедуры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</w:t>
            </w: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 итогам проведения процедуры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ind w:hanging="92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 </w:t>
            </w:r>
            <w:r w:rsidRPr="00117039">
              <w:rPr>
                <w:rFonts w:ascii="Times New Roman" w:hAnsi="Times New Roman" w:cs="Times New Roman"/>
                <w:bCs/>
                <w:sz w:val="20"/>
              </w:rPr>
              <w:t>Срок проведения процедуры,</w:t>
            </w:r>
          </w:p>
          <w:p w:rsidR="00686A2D" w:rsidRPr="00117039" w:rsidRDefault="00686A2D" w:rsidP="00686A2D">
            <w:pPr>
              <w:ind w:left="-92"/>
              <w:rPr>
                <w:rFonts w:ascii="Times New Roman" w:hAnsi="Times New Roman" w:cs="Times New Roman"/>
                <w:sz w:val="20"/>
              </w:rPr>
            </w:pPr>
            <w:r w:rsidRPr="00117039">
              <w:rPr>
                <w:rFonts w:ascii="Times New Roman" w:hAnsi="Times New Roman" w:cs="Times New Roman"/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686A2D" w:rsidRPr="00117039" w:rsidRDefault="00686A2D" w:rsidP="00FC7716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117039" w:rsidRDefault="00686A2D" w:rsidP="00FC7716">
            <w:pPr>
              <w:ind w:hanging="9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703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Орган  (организация), осуществляющий проведение процедуры</w:t>
            </w:r>
          </w:p>
        </w:tc>
      </w:tr>
      <w:tr w:rsidR="00686A2D" w:rsidRPr="00EB10E7" w:rsidTr="00686A2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7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86A2D" w:rsidRPr="00EB10E7" w:rsidTr="00686A2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pStyle w:val="ConsPlusNormal"/>
              <w:rPr>
                <w:rFonts w:ascii="Times New Roman" w:hAnsi="Times New Roman" w:cs="Times New Roman"/>
              </w:rPr>
            </w:pPr>
            <w:r w:rsidRPr="00B34799">
              <w:rPr>
                <w:rFonts w:ascii="Times New Roman" w:hAnsi="Times New Roman" w:cs="Times New Roman"/>
              </w:rPr>
              <w:t>№ 105 -  Предоставление разрешения на осуществление земляных работ</w:t>
            </w:r>
          </w:p>
          <w:p w:rsidR="00686A2D" w:rsidRPr="00B3479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EFC">
              <w:rPr>
                <w:rFonts w:ascii="Times New Roman" w:hAnsi="Times New Roman" w:cs="Times New Roman"/>
                <w:sz w:val="20"/>
                <w:szCs w:val="20"/>
              </w:rPr>
              <w:t xml:space="preserve">Устав городского округа «Город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Кызыл Республики Тыва», принятый Р</w:t>
            </w:r>
            <w:r w:rsidRPr="00D11EFC">
              <w:rPr>
                <w:rFonts w:ascii="Times New Roman" w:hAnsi="Times New Roman" w:cs="Times New Roman"/>
                <w:sz w:val="20"/>
                <w:szCs w:val="20"/>
              </w:rPr>
              <w:t>ешением Хурала представителей города Кызыла от 05.05.2005 г. №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>Постановление мэрии города Кызыла от 01.10.2014 г. № 1262 «Об утверждении административного регламента предоставления разрешения на осуществление земляных работ»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необходимости 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производства всех видов 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>земляных работ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(производство дорожных, 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строительных, аварийных и 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>прочих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1. Для получения разрешения на производство земляных работ, связанных с проведением раскопок для строительства и ремонта подземных коммуникаций, с проведением раскопок для работ по благоустройству и озеленению территории, с проведением раскопок для работ по установке и ремонту временных конструкций и сооружений, в том числе рекламных: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- заявление по бланке </w:t>
            </w:r>
            <w:r w:rsidR="005843C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установленной форме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документ, удостоверяющий личность;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доверенность на подачу заявления и получение разрешения уполномоченным представителем;</w:t>
            </w:r>
          </w:p>
          <w:p w:rsidR="00686A2D" w:rsidRPr="00FA4BC4" w:rsidRDefault="005843CF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рабочий проект или рабочий чертеж</w:t>
            </w:r>
            <w:r w:rsidR="00686A2D"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строительство, реконструкци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ю инженерной сети, согласованный</w:t>
            </w:r>
            <w:r w:rsidR="00686A2D"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установленном порядке согласно;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схемы движения транспорта и пешеходов, согласованный с государственной инспекцией по безопасности дорожного движения;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- календарного графика работ, а также соглашения с собственником или уполномоченным им лицом о восстановлении благоустройства земельного участка, на территории которого будут проводиться работы по строительству, реконструкции, ремонту коммуникаций;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-схемы объездных путей при производстве земляных работ на городских магистралях, улицах дорогах с интенсивным движением транспорта, согласованной с ОГИБДД УМВД РФ по г. Кызылу и Д</w:t>
            </w:r>
            <w:r w:rsidR="005843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епартаментом </w:t>
            </w:r>
            <w:r w:rsidR="005843C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городского хозяйства мэрии г. Кызыла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. Организация, получившая разрешение на ведение земляных работ с закрыт</w:t>
            </w:r>
            <w:r w:rsidR="005843CF">
              <w:rPr>
                <w:rFonts w:ascii="Times New Roman" w:hAnsi="Times New Roman" w:cs="Times New Roman"/>
                <w:bCs/>
                <w:sz w:val="20"/>
                <w:szCs w:val="20"/>
              </w:rPr>
              <w:t>ие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м улицы, изменением маршрутов пассажирского транспорта, не позднее, чем за три дня до начала работ подаёт объявление в печати с указанием сроков работ;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копии договора с организациями, имеющими лицензию на производство земляных работ и работ по благоустройству;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фотографии места прохождения трассы.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2) Для получения разрешения на производство земляных работ при устранении аварий на подземных инженерных коммуникациях: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заявление о начале работ;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документ, удостоверяющий личность;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доверенность на подачу заявления и получение разрешения уполномоченным представителем;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копию приказа о назначении на должность или приёме на работу лица, ответственного за проведение земляных работ, либо копию договора подряда;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- схему места проведения работ, подписанную лицом ответственным за производство работ.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3) Для продления срока проведения земляных работ: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заявление на продление;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ранее выданное разрешение на производство земляных работ;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копию согласованного проекта с изменениями;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акты, сметы на дополнительные работы.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- разрешение на производство земляных работ, связанных с проведением раскопок для строительства и ремонта подземных коммуникаций, с проведением раскопок для работ по установке и ремонту временных конструкц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ий и сооружений, в том числе рекламных;</w:t>
            </w:r>
          </w:p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мотивированный отказ в выдаче разрешения на производство земляных работ при устранении аварий на подземных инженерных коммуникациях;</w:t>
            </w:r>
          </w:p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продление сроков производства земляных работ, установленных разрешением;</w:t>
            </w:r>
          </w:p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- мотивированный отказ в продлении сроков производства земляных работ, установленных разрешением.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не предусмотрено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непредставление или представление не в полном объёме документов;</w:t>
            </w:r>
          </w:p>
          <w:p w:rsidR="00686A2D" w:rsidRPr="00FA4BC4" w:rsidRDefault="00686A2D" w:rsidP="00FC7716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представление документов, содержащих противоречивые, недостоверные сведения;</w:t>
            </w:r>
          </w:p>
          <w:p w:rsidR="00686A2D" w:rsidRPr="00FA4BC4" w:rsidRDefault="00686A2D" w:rsidP="00FC7716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 xml:space="preserve">- установление фактов нарушения сроков восстановления благоустройства по </w:t>
            </w: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ранее выданным разрешениям на производство земляных работ;</w:t>
            </w:r>
          </w:p>
          <w:p w:rsidR="00686A2D" w:rsidRPr="00FA4BC4" w:rsidRDefault="00686A2D" w:rsidP="00FC7716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невозможность проведения земляных работ в случаях, установленных действующим законодательством;</w:t>
            </w:r>
          </w:p>
          <w:p w:rsidR="00686A2D" w:rsidRPr="00FA4BC4" w:rsidRDefault="00686A2D" w:rsidP="00FC7716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поступление письменных заявлений от заявителя о прекращении рассмотрения заявления.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 рабочих дней со дня получения заявления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бесплатно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Заявление и документы могут быть:</w:t>
            </w:r>
          </w:p>
          <w:p w:rsidR="00686A2D" w:rsidRPr="00FA4BC4" w:rsidRDefault="00686A2D" w:rsidP="00FC7716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на бумажном варианте;</w:t>
            </w:r>
          </w:p>
          <w:p w:rsidR="00686A2D" w:rsidRPr="00FA4BC4" w:rsidRDefault="00686A2D" w:rsidP="00FC7716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в электронной форме.</w:t>
            </w:r>
          </w:p>
          <w:p w:rsidR="00686A2D" w:rsidRPr="00FA4BC4" w:rsidRDefault="00686A2D" w:rsidP="00FC7716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86A2D" w:rsidRPr="00FA4BC4" w:rsidRDefault="00686A2D" w:rsidP="00FC7716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FA4BC4" w:rsidRDefault="00686A2D" w:rsidP="00FC7716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Департамент городского хозяйства мэрии г. Кызыла. </w:t>
            </w:r>
          </w:p>
        </w:tc>
      </w:tr>
      <w:tr w:rsidR="00686A2D" w:rsidRPr="00EB10E7" w:rsidTr="00686A2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B34799" w:rsidRDefault="00686A2D" w:rsidP="00FC771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106 – Согласование схемы движения транспорта и пешеходов на период проведения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работ на проезжей части.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11EFC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Устав городского округа «Город </w:t>
            </w:r>
            <w:r w:rsidR="005843CF">
              <w:rPr>
                <w:rFonts w:ascii="Times New Roman" w:hAnsi="Times New Roman" w:cs="Times New Roman"/>
                <w:sz w:val="20"/>
                <w:szCs w:val="20"/>
              </w:rPr>
              <w:t>Кызыл Республики Тыва», принятый</w:t>
            </w: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 решением </w:t>
            </w:r>
            <w:r w:rsidRPr="00FA4B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Хурала представителей города Кызыла от 05.05.2005 г. №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Постановление мэрии г. Кызыла от 23.05.2016 г. № 507 «Об утверждении административного регламента согласование схемы движения </w:t>
            </w: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транспорта и пешеходов на период</w:t>
            </w:r>
          </w:p>
          <w:p w:rsidR="00686A2D" w:rsidRPr="005843CF" w:rsidRDefault="00686A2D" w:rsidP="005843C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 на территории</w:t>
            </w:r>
          </w:p>
          <w:p w:rsidR="00686A2D" w:rsidRPr="00FA4BC4" w:rsidRDefault="00686A2D" w:rsidP="005843CF">
            <w:pPr>
              <w:pStyle w:val="a3"/>
              <w:jc w:val="both"/>
            </w:pPr>
            <w:r w:rsidRPr="005843CF">
              <w:rPr>
                <w:rFonts w:ascii="Times New Roman" w:hAnsi="Times New Roman"/>
                <w:sz w:val="20"/>
                <w:szCs w:val="20"/>
              </w:rPr>
              <w:t>городского округа (город Кызыл Республики Тыва»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необходимости согласование схемы движения транспорта и </w:t>
            </w: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пешеходов на период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</w:t>
            </w:r>
          </w:p>
          <w:p w:rsidR="00686A2D" w:rsidRPr="00FA4BC4" w:rsidRDefault="00686A2D" w:rsidP="00FC77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-  заявление о согласовании схемы движения транспорта и пешеходов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 xml:space="preserve">на период проведения работ, </w:t>
            </w: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составленное</w:t>
            </w:r>
            <w:r w:rsidR="005843CF">
              <w:rPr>
                <w:rFonts w:ascii="Times New Roman" w:hAnsi="Times New Roman"/>
                <w:sz w:val="20"/>
                <w:szCs w:val="20"/>
              </w:rPr>
              <w:t xml:space="preserve"> по форме</w:t>
            </w:r>
            <w:r w:rsidRPr="005843C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5843CF" w:rsidRPr="005843CF">
              <w:rPr>
                <w:rFonts w:ascii="Times New Roman" w:hAnsi="Times New Roman"/>
                <w:sz w:val="20"/>
                <w:szCs w:val="20"/>
              </w:rPr>
              <w:t>проект</w:t>
            </w:r>
            <w:r w:rsidRPr="005843CF">
              <w:rPr>
                <w:rFonts w:ascii="Times New Roman" w:hAnsi="Times New Roman"/>
                <w:sz w:val="20"/>
                <w:szCs w:val="20"/>
              </w:rPr>
              <w:t xml:space="preserve"> схемы движения транспорта и пешехода на период</w:t>
            </w:r>
          </w:p>
          <w:p w:rsidR="00686A2D" w:rsidRPr="00FA4BC4" w:rsidRDefault="00686A2D" w:rsidP="005843CF">
            <w:pPr>
              <w:pStyle w:val="a3"/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 в 2-х экземплярах</w:t>
            </w:r>
            <w:r w:rsidRPr="002E3E01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согласованная схема движения транспорта и пешеходов на период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проведения работ на проезжей части,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принятие решения об отказе в согласовании схемы движения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транспорта и пешеходов на период проведения работ на проезжей части.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не предусмотрено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несоответствие предложенного проекта схемы движения транспорта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и пешеходов на период проведения работ на проезжей части требованиям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организации безопасности дорожного движения;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 xml:space="preserve">- предоставление </w:t>
            </w:r>
            <w:r w:rsidR="00161CEE" w:rsidRPr="005843CF">
              <w:rPr>
                <w:rFonts w:ascii="Times New Roman" w:hAnsi="Times New Roman"/>
                <w:sz w:val="20"/>
                <w:szCs w:val="20"/>
              </w:rPr>
              <w:t>несог</w:t>
            </w:r>
            <w:r w:rsidR="00161CEE">
              <w:rPr>
                <w:rFonts w:ascii="Times New Roman" w:hAnsi="Times New Roman"/>
                <w:sz w:val="20"/>
                <w:szCs w:val="20"/>
              </w:rPr>
              <w:t xml:space="preserve">ласованного </w:t>
            </w:r>
            <w:r w:rsidR="00161CEE" w:rsidRPr="005843CF">
              <w:rPr>
                <w:rFonts w:ascii="Times New Roman" w:hAnsi="Times New Roman"/>
                <w:sz w:val="20"/>
                <w:szCs w:val="20"/>
              </w:rPr>
              <w:t>с</w:t>
            </w:r>
            <w:r w:rsidRPr="005843CF">
              <w:rPr>
                <w:rFonts w:ascii="Times New Roman" w:hAnsi="Times New Roman"/>
                <w:sz w:val="20"/>
                <w:szCs w:val="20"/>
              </w:rPr>
              <w:t xml:space="preserve"> владельцами инженерных сетей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и коммуникаций проекта схемы движения транспорта и пешеходов нa период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 xml:space="preserve">проведения работ на проезжей </w:t>
            </w: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части - в случае выполнения работ, связанных с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 xml:space="preserve">переносом или переустройством инженерных сетей и коммуникаций или проводимых в местах прокладки таких коммуникаций; 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представление неполного пакета документов.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10 рабочих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на бумажном варианте;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в электронной форме.</w:t>
            </w:r>
          </w:p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5843CF" w:rsidRDefault="00686A2D" w:rsidP="005843C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Департамент городского хозяйства мэрии г. Кызыла.</w:t>
            </w:r>
          </w:p>
        </w:tc>
      </w:tr>
    </w:tbl>
    <w:p w:rsidR="00686A2D" w:rsidRPr="00EB10E7" w:rsidRDefault="00686A2D" w:rsidP="00686A2D">
      <w:pPr>
        <w:jc w:val="center"/>
      </w:pPr>
    </w:p>
    <w:p w:rsidR="007A311F" w:rsidRDefault="007A311F" w:rsidP="007A311F"/>
    <w:p w:rsidR="00686A2D" w:rsidRDefault="00686A2D" w:rsidP="007A311F"/>
    <w:p w:rsidR="00686A2D" w:rsidRDefault="00686A2D" w:rsidP="007A311F"/>
    <w:p w:rsidR="00686A2D" w:rsidRDefault="00686A2D" w:rsidP="007A311F"/>
    <w:p w:rsidR="00E86D93" w:rsidRDefault="00E86D93" w:rsidP="007A311F"/>
    <w:p w:rsidR="00686A2D" w:rsidRPr="008E3C57" w:rsidRDefault="00686A2D" w:rsidP="00686A2D">
      <w:pPr>
        <w:pStyle w:val="Default"/>
        <w:jc w:val="right"/>
        <w:rPr>
          <w:bCs/>
        </w:rPr>
      </w:pPr>
      <w:r w:rsidRPr="008E3C57">
        <w:rPr>
          <w:bCs/>
        </w:rPr>
        <w:lastRenderedPageBreak/>
        <w:t>УТВЕРЖДЕН</w:t>
      </w:r>
    </w:p>
    <w:p w:rsidR="00686A2D" w:rsidRPr="008E3C57" w:rsidRDefault="00686A2D" w:rsidP="00686A2D">
      <w:pPr>
        <w:pStyle w:val="Default"/>
        <w:jc w:val="right"/>
        <w:rPr>
          <w:bCs/>
        </w:rPr>
      </w:pPr>
      <w:r w:rsidRPr="008E3C57">
        <w:rPr>
          <w:bCs/>
        </w:rPr>
        <w:t>Решением Хурала Представителей</w:t>
      </w:r>
    </w:p>
    <w:p w:rsidR="00686A2D" w:rsidRPr="008E3C57" w:rsidRDefault="00686A2D" w:rsidP="00686A2D">
      <w:pPr>
        <w:pStyle w:val="Default"/>
        <w:jc w:val="right"/>
        <w:rPr>
          <w:bCs/>
        </w:rPr>
      </w:pPr>
      <w:r>
        <w:rPr>
          <w:bCs/>
        </w:rPr>
        <w:t xml:space="preserve"> городского округа «Город Кызыл</w:t>
      </w:r>
      <w:r w:rsidRPr="008E3C57">
        <w:rPr>
          <w:bCs/>
        </w:rPr>
        <w:t xml:space="preserve"> Республики Тыва</w:t>
      </w:r>
      <w:r>
        <w:rPr>
          <w:bCs/>
        </w:rPr>
        <w:t>»</w:t>
      </w:r>
    </w:p>
    <w:p w:rsidR="00686A2D" w:rsidRPr="00E86D93" w:rsidRDefault="00686A2D" w:rsidP="00E86D93">
      <w:pPr>
        <w:pStyle w:val="Default"/>
        <w:jc w:val="right"/>
        <w:rPr>
          <w:bCs/>
        </w:rPr>
      </w:pPr>
      <w:r w:rsidRPr="008E3C57">
        <w:rPr>
          <w:bCs/>
        </w:rPr>
        <w:t xml:space="preserve">от </w:t>
      </w:r>
      <w:r w:rsidR="00161CEE">
        <w:rPr>
          <w:bCs/>
        </w:rPr>
        <w:t>28</w:t>
      </w:r>
      <w:r w:rsidR="00E86D93">
        <w:rPr>
          <w:bCs/>
        </w:rPr>
        <w:t xml:space="preserve"> августа 2019 г. № 57</w:t>
      </w:r>
    </w:p>
    <w:p w:rsidR="00686A2D" w:rsidRPr="008E3C57" w:rsidRDefault="00686A2D" w:rsidP="00686A2D">
      <w:pPr>
        <w:pStyle w:val="Default"/>
        <w:jc w:val="center"/>
        <w:rPr>
          <w:b/>
          <w:bCs/>
          <w:lang w:eastAsia="ru-RU"/>
        </w:rPr>
      </w:pPr>
      <w:r w:rsidRPr="008E3C57">
        <w:rPr>
          <w:b/>
          <w:bCs/>
          <w:lang w:eastAsia="ru-RU"/>
        </w:rPr>
        <w:t>Реестр описаний процедур,</w:t>
      </w:r>
    </w:p>
    <w:p w:rsidR="00686A2D" w:rsidRPr="00D72E9F" w:rsidRDefault="00686A2D" w:rsidP="00686A2D">
      <w:pPr>
        <w:pStyle w:val="Default"/>
        <w:jc w:val="center"/>
        <w:rPr>
          <w:b/>
          <w:bCs/>
        </w:rPr>
      </w:pPr>
      <w:r w:rsidRPr="008E3C57">
        <w:rPr>
          <w:b/>
          <w:bCs/>
          <w:lang w:eastAsia="ru-RU"/>
        </w:rPr>
        <w:t xml:space="preserve"> включенных в Раздел </w:t>
      </w:r>
      <w:r w:rsidRPr="008E3C57">
        <w:rPr>
          <w:b/>
          <w:bCs/>
          <w:lang w:val="en-US" w:eastAsia="ru-RU"/>
        </w:rPr>
        <w:t>II</w:t>
      </w:r>
      <w:r w:rsidRPr="008E3C57">
        <w:rPr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b/>
          <w:bCs/>
        </w:rPr>
        <w:t>,</w:t>
      </w:r>
      <w:r w:rsidRPr="002C3398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 xml:space="preserve">за исключением линейных </w:t>
      </w:r>
      <w:r w:rsidRPr="002C3398">
        <w:rPr>
          <w:b/>
          <w:bCs/>
          <w:lang w:eastAsia="ru-RU"/>
        </w:rPr>
        <w:t>объектов,</w:t>
      </w:r>
      <w:r w:rsidRPr="002C3398">
        <w:rPr>
          <w:b/>
          <w:bCs/>
        </w:rPr>
        <w:t xml:space="preserve"> утвержденный постановлением Правительства Российской Федерации от 7 ноября 2016 года № 1138 </w:t>
      </w:r>
      <w:r>
        <w:rPr>
          <w:b/>
          <w:bCs/>
        </w:rPr>
        <w:t>на территории городского округа «Город Кызыл Республики Тыва»</w:t>
      </w:r>
    </w:p>
    <w:tbl>
      <w:tblPr>
        <w:tblpPr w:leftFromText="180" w:rightFromText="180" w:vertAnchor="text" w:horzAnchor="margin" w:tblpXSpec="center" w:tblpY="171"/>
        <w:tblW w:w="16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59"/>
        <w:gridCol w:w="1702"/>
        <w:gridCol w:w="1133"/>
        <w:gridCol w:w="1418"/>
        <w:gridCol w:w="1417"/>
        <w:gridCol w:w="1275"/>
        <w:gridCol w:w="1132"/>
        <w:gridCol w:w="1134"/>
        <w:gridCol w:w="1279"/>
        <w:gridCol w:w="1417"/>
        <w:gridCol w:w="1531"/>
        <w:gridCol w:w="24"/>
      </w:tblGrid>
      <w:tr w:rsidR="00686A2D" w:rsidRPr="00D72E9F" w:rsidTr="00FC7716">
        <w:trPr>
          <w:trHeight w:val="558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686A2D" w:rsidRPr="00E86D93" w:rsidTr="00FC7716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6A2D" w:rsidRPr="00E86D93" w:rsidRDefault="00686A2D" w:rsidP="00FC7716">
                  <w:pPr>
                    <w:framePr w:hSpace="180" w:wrap="around" w:vAnchor="text" w:hAnchor="margin" w:xAlign="center" w:y="171"/>
                    <w:rPr>
                      <w:rFonts w:ascii="Times New Roman" w:hAnsi="Times New Roman" w:cs="Times New Roman"/>
                      <w:sz w:val="20"/>
                    </w:rPr>
                  </w:pPr>
                  <w:r w:rsidRPr="00E86D93">
                    <w:rPr>
                      <w:rFonts w:ascii="Times New Roman" w:hAnsi="Times New Roman" w:cs="Times New Roman"/>
                      <w:sz w:val="20"/>
                    </w:rPr>
                    <w:t>Наименование и реквизиты (с указанием структурной единицы) нормативного правового акта субъекта  Российской Федерации или муниципального правового акта, которыми установлена процедура в сфере строительства объектов водоснабжения и водоотведения, за исключением линейных объектов</w:t>
                  </w:r>
                </w:p>
              </w:tc>
            </w:tr>
          </w:tbl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686A2D" w:rsidRPr="00E86D93" w:rsidTr="00FC7716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6A2D" w:rsidRPr="00E86D93" w:rsidRDefault="00686A2D" w:rsidP="00FC7716">
                  <w:pPr>
                    <w:framePr w:hSpace="180" w:wrap="around" w:vAnchor="text" w:hAnchor="margin" w:xAlign="center" w:y="171"/>
                    <w:rPr>
                      <w:rFonts w:ascii="Times New Roman" w:hAnsi="Times New Roman" w:cs="Times New Roman"/>
                      <w:sz w:val="20"/>
                    </w:rPr>
                  </w:pPr>
                  <w:r w:rsidRPr="00E86D93">
                    <w:rPr>
                      <w:rFonts w:ascii="Times New Roman" w:hAnsi="Times New Roman" w:cs="Times New Roman"/>
                      <w:bCs/>
                      <w:sz w:val="20"/>
                    </w:rPr>
                    <w:t xml:space="preserve">Наименование и реквизиты (с указанием </w:t>
                  </w:r>
                  <w:r w:rsidR="00E86D93">
                    <w:rPr>
                      <w:rFonts w:ascii="Times New Roman" w:hAnsi="Times New Roman" w:cs="Times New Roman"/>
                      <w:sz w:val="20"/>
                    </w:rPr>
                    <w:t xml:space="preserve">структурной единицы) </w:t>
                  </w:r>
                  <w:r w:rsidRPr="00E86D93">
                    <w:rPr>
                      <w:rFonts w:ascii="Times New Roman" w:hAnsi="Times New Roman" w:cs="Times New Roman"/>
                      <w:sz w:val="20"/>
                    </w:rPr>
                    <w:t>нормативного правового акта субъекта  Российской Федерации или муниципального правового акта, которыми установлен порядок проведения процедуры в сфере строительства объектов водоснабжения и водоотведения, за исключением линейных объектов</w:t>
                  </w:r>
                </w:p>
              </w:tc>
            </w:tr>
          </w:tbl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686A2D" w:rsidRPr="00803772" w:rsidTr="00FC7716">
        <w:trPr>
          <w:gridAfter w:val="1"/>
          <w:wAfter w:w="24" w:type="dxa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 xml:space="preserve"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</w:t>
            </w:r>
            <w:r w:rsidRPr="00E86D93">
              <w:rPr>
                <w:rFonts w:ascii="Times New Roman" w:hAnsi="Times New Roman" w:cs="Times New Roman"/>
                <w:bCs/>
                <w:sz w:val="20"/>
              </w:rPr>
              <w:lastRenderedPageBreak/>
              <w:t>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ind w:hanging="92"/>
              <w:rPr>
                <w:rFonts w:ascii="Times New Roman" w:hAnsi="Times New Roman" w:cs="Times New Roman"/>
                <w:bCs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lastRenderedPageBreak/>
              <w:t xml:space="preserve">   Срок проведения процедуры, </w:t>
            </w:r>
            <w:r w:rsidRPr="00E86D93">
              <w:rPr>
                <w:rFonts w:ascii="Times New Roman" w:hAnsi="Times New Roman" w:cs="Times New Roman"/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686A2D" w:rsidRPr="00E86D93" w:rsidRDefault="00686A2D" w:rsidP="00FC7716">
            <w:pPr>
              <w:ind w:hanging="9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E86D93" w:rsidRDefault="00686A2D" w:rsidP="00FC7716">
            <w:pPr>
              <w:ind w:left="-100" w:firstLine="8"/>
              <w:rPr>
                <w:rFonts w:ascii="Times New Roman" w:hAnsi="Times New Roman" w:cs="Times New Roman"/>
                <w:bCs/>
                <w:sz w:val="20"/>
              </w:rPr>
            </w:pPr>
            <w:r w:rsidRPr="00E86D93">
              <w:rPr>
                <w:rFonts w:ascii="Times New Roman" w:hAnsi="Times New Roman" w:cs="Times New Roman"/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686A2D" w:rsidTr="00FC7716">
        <w:trPr>
          <w:gridAfter w:val="1"/>
          <w:wAfter w:w="24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sz w:val="16"/>
                <w:szCs w:val="16"/>
              </w:rPr>
            </w:pPr>
            <w:r w:rsidRPr="00DB2A40">
              <w:rPr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Pr="00DB2A40" w:rsidRDefault="00686A2D" w:rsidP="00FC771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Default="00686A2D" w:rsidP="00FC7716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2D" w:rsidRDefault="00686A2D" w:rsidP="00FC7716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77465" w:rsidTr="00FC7716">
        <w:trPr>
          <w:gridAfter w:val="1"/>
          <w:wAfter w:w="24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2023E5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168 -</w:t>
            </w:r>
            <w:r w:rsidRPr="002023E5">
              <w:rPr>
                <w:rFonts w:ascii="Times New Roman" w:hAnsi="Times New Roman" w:cs="Times New Roman"/>
                <w:sz w:val="20"/>
                <w:szCs w:val="20"/>
              </w:rPr>
              <w:t>Предоставление разрешения на осуществление земляных работ.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B34799" w:rsidRDefault="00177465" w:rsidP="00177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EFC">
              <w:rPr>
                <w:rFonts w:ascii="Times New Roman" w:hAnsi="Times New Roman" w:cs="Times New Roman"/>
                <w:sz w:val="20"/>
                <w:szCs w:val="20"/>
              </w:rPr>
              <w:t xml:space="preserve">Устав городского округа «Город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Кызыл Республики Тыва», принятый Р</w:t>
            </w:r>
            <w:r w:rsidRPr="00D11EFC">
              <w:rPr>
                <w:rFonts w:ascii="Times New Roman" w:hAnsi="Times New Roman" w:cs="Times New Roman"/>
                <w:sz w:val="20"/>
                <w:szCs w:val="20"/>
              </w:rPr>
              <w:t>ешением Хурала представителей города Кызыла от 05.05.2005 г. № 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>Постановление мэрии города Кызыла от 01.10.2014 г. № 1262 «Об утверждении административного регламента предоставления разрешения на осуществление земляных работ»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177465" w:rsidRDefault="00177465" w:rsidP="0017746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77465">
              <w:rPr>
                <w:rFonts w:ascii="Times New Roman" w:hAnsi="Times New Roman"/>
                <w:sz w:val="20"/>
                <w:szCs w:val="20"/>
              </w:rPr>
              <w:t xml:space="preserve">В случае необходимости </w:t>
            </w:r>
          </w:p>
          <w:p w:rsidR="00177465" w:rsidRPr="00177465" w:rsidRDefault="00177465" w:rsidP="0017746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77465">
              <w:rPr>
                <w:rFonts w:ascii="Times New Roman" w:hAnsi="Times New Roman"/>
                <w:sz w:val="20"/>
                <w:szCs w:val="20"/>
              </w:rPr>
              <w:t xml:space="preserve">производства всех видов </w:t>
            </w:r>
          </w:p>
          <w:p w:rsidR="00177465" w:rsidRPr="00177465" w:rsidRDefault="00177465" w:rsidP="0017746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77465">
              <w:rPr>
                <w:rFonts w:ascii="Times New Roman" w:hAnsi="Times New Roman"/>
                <w:sz w:val="20"/>
                <w:szCs w:val="20"/>
              </w:rPr>
              <w:t>земляных работ</w:t>
            </w:r>
          </w:p>
          <w:p w:rsidR="00177465" w:rsidRPr="00177465" w:rsidRDefault="00177465" w:rsidP="0017746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77465">
              <w:rPr>
                <w:rFonts w:ascii="Times New Roman" w:hAnsi="Times New Roman"/>
                <w:sz w:val="20"/>
                <w:szCs w:val="20"/>
              </w:rPr>
              <w:t xml:space="preserve">(производство дорожных, </w:t>
            </w:r>
          </w:p>
          <w:p w:rsidR="00177465" w:rsidRPr="00177465" w:rsidRDefault="00177465" w:rsidP="0017746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77465">
              <w:rPr>
                <w:rFonts w:ascii="Times New Roman" w:hAnsi="Times New Roman"/>
                <w:sz w:val="20"/>
                <w:szCs w:val="20"/>
              </w:rPr>
              <w:t xml:space="preserve">строительных, аварийных и </w:t>
            </w:r>
          </w:p>
          <w:p w:rsidR="00177465" w:rsidRPr="00FA4BC4" w:rsidRDefault="00177465" w:rsidP="00177465">
            <w:pPr>
              <w:pStyle w:val="a3"/>
            </w:pPr>
            <w:r w:rsidRPr="00177465">
              <w:rPr>
                <w:rFonts w:ascii="Times New Roman" w:hAnsi="Times New Roman"/>
                <w:sz w:val="20"/>
                <w:szCs w:val="20"/>
              </w:rPr>
              <w:t>прочих</w:t>
            </w:r>
            <w:r w:rsidRPr="00FA4BC4">
              <w:t xml:space="preserve"> </w:t>
            </w:r>
            <w:r w:rsidRPr="00177465">
              <w:rPr>
                <w:rFonts w:ascii="Times New Roman" w:hAnsi="Times New Roman"/>
                <w:sz w:val="20"/>
                <w:szCs w:val="20"/>
              </w:rPr>
              <w:t>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Для получения разрешения на производство земляных работ, связанных с проведением раскопок для строительства и ремонта подземных коммуникаций, с проведением раскопок для работ по благоустройству и озеленению территории, с проведением раскопок для работ по установке и ремонту временных конструкций и сооружений,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 том числе рекламных: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- заявление по бланке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установленной форме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документ, удостоверяющий личность;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доверенность на подачу заявления и получение разрешения уполномоченным представителем;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рабочий проект или рабочий чертеж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строительство, реконструкци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ю инженерной сети, согласованный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установленно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м порядке согласно;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схемы движения транспорта и пешеходов, согласованный с государственной инспекцией по безопасности дорожного движения;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календарного графика работ, а также соглашения с собственником или уполномоченным им лицом о восстановлении благоустройства земельного участка, на территории которого будут проводиться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работы по строительству, реконструкции, ремонту коммуникаций;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-схемы объездных путей при производстве земляных работ на городских магистралях, улицах дорогах с интенсивным движением транспорта, согласованной с ОГИБДД УМВД РФ по г. Кызылу и 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епартаментом городского хозяйства мэрии г. Кызыла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Организация, получившая разрешение на ведение земляных работ с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закрыт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м улицы, изменением маршрутов пассажирского транспорта, не позднее, чем за три дня до начала работ подаёт объявление в печати с указанием сроков работ;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копии договора с организациями, имеющими лицензию на производство земляных работ и работ по благоустройству;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фотографии места прохождения трассы.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2) Для получения разрешения на производство земляных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работ при устранении аварий на подземных инженерных коммуникациях: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заявление о начале работ;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документ, удостоверяющий личность;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доверенность на подачу заявления и получение разрешения уполномоченным представителем;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копию приказа о назначении на должность или приёме на работу лица, ответственного за проведение земляных работ, либо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копию договора подряда;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схему места проведения работ, подписанную лицом ответственным за производство работ.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3) Для продления срока проведения земляных работ: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заявление на продление;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ранее выданное разрешение на производство земляных работ;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копию согласованного проекта с изменениями;</w:t>
            </w:r>
          </w:p>
          <w:p w:rsidR="00177465" w:rsidRPr="00FA4BC4" w:rsidRDefault="00177465" w:rsidP="0017746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акты, сметы на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дополнительные работы.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- разрешение на производство земляных работ, связанных с проведением раскопок для строительства и ремонта подземных коммуникаций, с проведением раскопок для работ по установке и ремонту временных конструкций и сооружений, в том числе рекламных;</w:t>
            </w:r>
          </w:p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мотивированный отказ в выдаче разрешения на производство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земляных работ при устранении аварий на подземных инженерных коммуникациях;</w:t>
            </w:r>
          </w:p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продление сроков производства земляных работ, установленных разрешением;</w:t>
            </w:r>
          </w:p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мотивированный отказ в продлении сроков производства земляных работ, установленных разрешением.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не предусмотрено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непредставление или представление не в полном объёме документов;</w:t>
            </w:r>
          </w:p>
          <w:p w:rsidR="00177465" w:rsidRPr="00FA4BC4" w:rsidRDefault="00177465" w:rsidP="00177465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представление документов, содержащих противоречивые, недостоверные сведения;</w:t>
            </w:r>
          </w:p>
          <w:p w:rsidR="00177465" w:rsidRPr="00FA4BC4" w:rsidRDefault="00177465" w:rsidP="00177465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 xml:space="preserve">- установление фактов нарушения сроков восстановления благоустройства по ранее </w:t>
            </w: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выданным разрешениям на производство земляных работ;</w:t>
            </w:r>
          </w:p>
          <w:p w:rsidR="00177465" w:rsidRPr="00FA4BC4" w:rsidRDefault="00177465" w:rsidP="00177465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невозможность проведения земляных работ в случаях, установленных действующим законодательством;</w:t>
            </w:r>
          </w:p>
          <w:p w:rsidR="00177465" w:rsidRPr="00FA4BC4" w:rsidRDefault="00177465" w:rsidP="00177465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поступление письменных заявлений от заявителя о прекращении рассмотрения заявления.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 рабочих дней со дня получения заявления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бесплатно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Заявление и документы могут быть:</w:t>
            </w:r>
          </w:p>
          <w:p w:rsidR="00177465" w:rsidRPr="00FA4BC4" w:rsidRDefault="00177465" w:rsidP="00177465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на бумажном варианте;</w:t>
            </w:r>
          </w:p>
          <w:p w:rsidR="00177465" w:rsidRPr="00FA4BC4" w:rsidRDefault="00177465" w:rsidP="00177465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в электронной форме.</w:t>
            </w:r>
          </w:p>
          <w:p w:rsidR="00177465" w:rsidRPr="00FA4BC4" w:rsidRDefault="00177465" w:rsidP="00177465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77465" w:rsidRPr="00FA4BC4" w:rsidRDefault="00177465" w:rsidP="00177465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65" w:rsidRPr="00FA4BC4" w:rsidRDefault="00177465" w:rsidP="00177465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Департамент городского хозяйства мэрии г. Кызыла. </w:t>
            </w:r>
          </w:p>
        </w:tc>
      </w:tr>
      <w:tr w:rsidR="00161CEE" w:rsidTr="00FC7716">
        <w:trPr>
          <w:gridAfter w:val="1"/>
          <w:wAfter w:w="24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887664" w:rsidRDefault="00161CEE" w:rsidP="00161CEE">
            <w:pPr>
              <w:pStyle w:val="ConsPlusNormal"/>
              <w:rPr>
                <w:rFonts w:ascii="Times New Roman" w:hAnsi="Times New Roman" w:cs="Times New Roman"/>
              </w:rPr>
            </w:pPr>
            <w:r w:rsidRPr="00887664">
              <w:rPr>
                <w:rFonts w:ascii="Times New Roman" w:hAnsi="Times New Roman" w:cs="Times New Roman"/>
              </w:rPr>
              <w:lastRenderedPageBreak/>
              <w:t xml:space="preserve">169 – Согласование схемы движения транспорта и пешеходов на период проведения работ на проезжей части.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D11EFC" w:rsidRDefault="00161CEE" w:rsidP="0016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Устав городского округа «Город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Кызыл Республики Тыва», принятый</w:t>
            </w: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 решением Хурала представителей города Кызыла от 05.05.2005 г. № 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Постановление мэрии г. Кызыла от 23.05.2016 г. № 507 «Об утверждении административного регламента согласование схемы движения транспорта и пешеходов на период</w:t>
            </w:r>
          </w:p>
          <w:p w:rsidR="00161CEE" w:rsidRPr="005843CF" w:rsidRDefault="00161CEE" w:rsidP="00161C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 на территории</w:t>
            </w:r>
          </w:p>
          <w:p w:rsidR="00161CEE" w:rsidRPr="00FA4BC4" w:rsidRDefault="00161CEE" w:rsidP="00161CEE">
            <w:pPr>
              <w:pStyle w:val="a3"/>
              <w:jc w:val="both"/>
            </w:pPr>
            <w:r w:rsidRPr="005843CF">
              <w:rPr>
                <w:rFonts w:ascii="Times New Roman" w:hAnsi="Times New Roman"/>
                <w:sz w:val="20"/>
                <w:szCs w:val="20"/>
              </w:rPr>
              <w:t>городского округа (город Кызыл Республики Тыва»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В случае необходимости согласование схемы движения транспорта и пешеходов на период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</w:t>
            </w:r>
          </w:p>
          <w:p w:rsidR="00161CEE" w:rsidRPr="00FA4BC4" w:rsidRDefault="00161CEE" w:rsidP="00161C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 заявление о согласовании схемы движения транспорта и пешеходов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на период проведения работ, составленное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форме</w:t>
            </w:r>
            <w:r w:rsidRPr="005843C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 xml:space="preserve"> - проект схемы движения транспорта и пешехода на период</w:t>
            </w:r>
          </w:p>
          <w:p w:rsidR="00161CEE" w:rsidRPr="00FA4BC4" w:rsidRDefault="00161CEE" w:rsidP="00161CEE">
            <w:pPr>
              <w:pStyle w:val="a3"/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 в 2-х экземплярах</w:t>
            </w:r>
            <w:r w:rsidRPr="002E3E01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согласованная схема движения транспорта и пешеходов на период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части,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принятие решения об отказе в согласовании схемы движения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транспорта и пешеходов на период проведения работ на проезжей части.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не предусмотрено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несоответствие предложенного проекта схемы движения транспорта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и пешеходов на период проведения работ на проезжей части требованиям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организации безопасности дорожного движения;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предоставление несог</w:t>
            </w:r>
            <w:r>
              <w:rPr>
                <w:rFonts w:ascii="Times New Roman" w:hAnsi="Times New Roman"/>
                <w:sz w:val="20"/>
                <w:szCs w:val="20"/>
              </w:rPr>
              <w:t>ласованного</w:t>
            </w:r>
            <w:r w:rsidRPr="005843CF">
              <w:rPr>
                <w:rFonts w:ascii="Times New Roman" w:hAnsi="Times New Roman"/>
                <w:sz w:val="20"/>
                <w:szCs w:val="20"/>
              </w:rPr>
              <w:t xml:space="preserve"> с владельцами инженерных сетей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и коммуник</w:t>
            </w: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аций проекта схемы движения транспорта и пешеходов нa период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проведения работ на проезжей части - в случае выполнения работ, связанных с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 xml:space="preserve">переносом или переустройством инженерных сетей и коммуникаций или проводимых в местах прокладки таких коммуникаций; 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представление неполного пакета документов.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lastRenderedPageBreak/>
              <w:t>10 рабочих дней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на бумажном варианте;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- в электронной форме.</w:t>
            </w:r>
          </w:p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EE" w:rsidRPr="005843CF" w:rsidRDefault="00161CEE" w:rsidP="00161C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843CF">
              <w:rPr>
                <w:rFonts w:ascii="Times New Roman" w:hAnsi="Times New Roman"/>
                <w:sz w:val="20"/>
                <w:szCs w:val="20"/>
              </w:rPr>
              <w:t>Департамент городского хозяйства мэрии г. Кызыла.</w:t>
            </w:r>
          </w:p>
        </w:tc>
      </w:tr>
    </w:tbl>
    <w:p w:rsidR="0054009A" w:rsidRDefault="0054009A" w:rsidP="00161CEE">
      <w:bookmarkStart w:id="0" w:name="_GoBack"/>
      <w:bookmarkEnd w:id="0"/>
    </w:p>
    <w:sectPr w:rsidR="0054009A" w:rsidSect="007A311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2C"/>
    <w:rsid w:val="00161CEE"/>
    <w:rsid w:val="00177465"/>
    <w:rsid w:val="0054009A"/>
    <w:rsid w:val="005843CF"/>
    <w:rsid w:val="005A4A7F"/>
    <w:rsid w:val="00686A2D"/>
    <w:rsid w:val="007A311F"/>
    <w:rsid w:val="00907F2C"/>
    <w:rsid w:val="00A87138"/>
    <w:rsid w:val="00E8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44D6B"/>
  <w15:chartTrackingRefBased/>
  <w15:docId w15:val="{EF9940FF-7A54-4886-BB13-27B8F815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6A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86A2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No Spacing"/>
    <w:uiPriority w:val="1"/>
    <w:qFormat/>
    <w:rsid w:val="00686A2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2377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2019-09-11T03:49:00Z</dcterms:created>
  <dcterms:modified xsi:type="dcterms:W3CDTF">2019-09-11T03:49:00Z</dcterms:modified>
</cp:coreProperties>
</file>