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2E" w:rsidRDefault="00EE442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EE442E" w:rsidSect="00EE442E">
          <w:pgSz w:w="11906" w:h="16838"/>
          <w:pgMar w:top="1134" w:right="709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29.75pt" o:ole="">
            <v:imagedata r:id="rId6" o:title=""/>
          </v:shape>
          <o:OLEObject Type="Embed" ProgID="FoxitReader.Document" ShapeID="_x0000_i1025" DrawAspect="Content" ObjectID="_1622460905" r:id="rId7"/>
        </w:object>
      </w:r>
    </w:p>
    <w:p w:rsidR="007126B8" w:rsidRPr="00EE442E" w:rsidRDefault="00B61FED" w:rsidP="00EE442E">
      <w:pPr>
        <w:pStyle w:val="a7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bookmarkStart w:id="0" w:name="_GoBack"/>
      <w:r w:rsidRPr="00EE442E">
        <w:rPr>
          <w:rFonts w:ascii="Times New Roman" w:hAnsi="Times New Roman"/>
          <w:sz w:val="24"/>
          <w:szCs w:val="24"/>
        </w:rPr>
        <w:lastRenderedPageBreak/>
        <w:t>УТВЕРЖДЕН</w:t>
      </w:r>
    </w:p>
    <w:p w:rsidR="007126B8" w:rsidRPr="00EE442E" w:rsidRDefault="007126B8" w:rsidP="00EE442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>Решение</w:t>
      </w:r>
      <w:r w:rsidR="00D838AF" w:rsidRPr="00EE442E">
        <w:rPr>
          <w:rFonts w:ascii="Times New Roman" w:hAnsi="Times New Roman"/>
          <w:sz w:val="24"/>
          <w:szCs w:val="24"/>
        </w:rPr>
        <w:t>м</w:t>
      </w:r>
      <w:r w:rsidRPr="00EE442E">
        <w:rPr>
          <w:rFonts w:ascii="Times New Roman" w:hAnsi="Times New Roman"/>
          <w:sz w:val="24"/>
          <w:szCs w:val="24"/>
        </w:rPr>
        <w:t xml:space="preserve"> Хурала </w:t>
      </w:r>
      <w:r w:rsidR="003E3B6B" w:rsidRPr="00EE442E">
        <w:rPr>
          <w:rFonts w:ascii="Times New Roman" w:hAnsi="Times New Roman"/>
          <w:sz w:val="24"/>
          <w:szCs w:val="24"/>
        </w:rPr>
        <w:t>П</w:t>
      </w:r>
      <w:r w:rsidRPr="00EE442E">
        <w:rPr>
          <w:rFonts w:ascii="Times New Roman" w:hAnsi="Times New Roman"/>
          <w:sz w:val="24"/>
          <w:szCs w:val="24"/>
        </w:rPr>
        <w:t>редставителей</w:t>
      </w:r>
    </w:p>
    <w:p w:rsidR="00D6768C" w:rsidRPr="00EE442E" w:rsidRDefault="00FD58E5" w:rsidP="00EE442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 xml:space="preserve"> Каа-Хем</w:t>
      </w:r>
      <w:r w:rsidR="00B532CB" w:rsidRPr="00EE442E">
        <w:rPr>
          <w:rFonts w:ascii="Times New Roman" w:hAnsi="Times New Roman"/>
          <w:sz w:val="24"/>
          <w:szCs w:val="24"/>
        </w:rPr>
        <w:t>ского района</w:t>
      </w:r>
      <w:r w:rsidR="00D6768C" w:rsidRPr="00EE442E">
        <w:rPr>
          <w:rFonts w:ascii="Times New Roman" w:hAnsi="Times New Roman"/>
          <w:sz w:val="24"/>
          <w:szCs w:val="24"/>
        </w:rPr>
        <w:t xml:space="preserve"> Республики Тыва</w:t>
      </w:r>
    </w:p>
    <w:p w:rsidR="00B61FED" w:rsidRPr="00EE442E" w:rsidRDefault="00B532CB" w:rsidP="00EE442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 xml:space="preserve">от </w:t>
      </w:r>
      <w:r w:rsidR="00FD58E5" w:rsidRPr="00EE442E">
        <w:rPr>
          <w:rFonts w:ascii="Times New Roman" w:hAnsi="Times New Roman"/>
          <w:sz w:val="24"/>
          <w:szCs w:val="24"/>
        </w:rPr>
        <w:t>17</w:t>
      </w:r>
      <w:r w:rsidR="00563983" w:rsidRPr="00EE442E">
        <w:rPr>
          <w:rFonts w:ascii="Times New Roman" w:hAnsi="Times New Roman"/>
          <w:sz w:val="24"/>
          <w:szCs w:val="24"/>
        </w:rPr>
        <w:t>.</w:t>
      </w:r>
      <w:r w:rsidR="00FD58E5" w:rsidRPr="00EE442E">
        <w:rPr>
          <w:rFonts w:ascii="Times New Roman" w:hAnsi="Times New Roman"/>
          <w:sz w:val="24"/>
          <w:szCs w:val="24"/>
        </w:rPr>
        <w:t>08</w:t>
      </w:r>
      <w:r w:rsidR="00563983" w:rsidRPr="00EE442E">
        <w:rPr>
          <w:rFonts w:ascii="Times New Roman" w:hAnsi="Times New Roman"/>
          <w:sz w:val="24"/>
          <w:szCs w:val="24"/>
        </w:rPr>
        <w:t>.</w:t>
      </w:r>
      <w:r w:rsidR="00440A16" w:rsidRPr="00EE442E">
        <w:rPr>
          <w:rFonts w:ascii="Times New Roman" w:hAnsi="Times New Roman"/>
          <w:sz w:val="24"/>
          <w:szCs w:val="24"/>
        </w:rPr>
        <w:t>2018</w:t>
      </w:r>
      <w:r w:rsidR="00893C0B" w:rsidRPr="00EE442E">
        <w:rPr>
          <w:rFonts w:ascii="Times New Roman" w:hAnsi="Times New Roman"/>
          <w:sz w:val="24"/>
          <w:szCs w:val="24"/>
        </w:rPr>
        <w:t xml:space="preserve"> </w:t>
      </w:r>
      <w:r w:rsidR="00563983" w:rsidRPr="00EE442E">
        <w:rPr>
          <w:rFonts w:ascii="Times New Roman" w:hAnsi="Times New Roman"/>
          <w:sz w:val="24"/>
          <w:szCs w:val="24"/>
        </w:rPr>
        <w:t xml:space="preserve">г. № </w:t>
      </w:r>
      <w:r w:rsidRPr="00EE442E">
        <w:rPr>
          <w:rFonts w:ascii="Times New Roman" w:hAnsi="Times New Roman"/>
          <w:sz w:val="24"/>
          <w:szCs w:val="24"/>
        </w:rPr>
        <w:t>39</w:t>
      </w:r>
    </w:p>
    <w:bookmarkEnd w:id="0"/>
    <w:p w:rsidR="001C4553" w:rsidRPr="00EE442E" w:rsidRDefault="001C4553" w:rsidP="001C4553">
      <w:pPr>
        <w:pStyle w:val="Default"/>
        <w:jc w:val="center"/>
        <w:rPr>
          <w:rFonts w:ascii="Times New Roman" w:hAnsi="Times New Roman" w:cs="Times New Roman"/>
        </w:rPr>
      </w:pPr>
      <w:r w:rsidRPr="00EE442E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B61FED" w:rsidRPr="00EE442E" w:rsidRDefault="001C4553" w:rsidP="00EE442E">
      <w:pPr>
        <w:pStyle w:val="Default"/>
        <w:jc w:val="center"/>
        <w:rPr>
          <w:rFonts w:ascii="Times New Roman" w:hAnsi="Times New Roman" w:cs="Times New Roman"/>
        </w:rPr>
      </w:pPr>
      <w:r w:rsidRPr="00EE442E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EE442E">
        <w:rPr>
          <w:rFonts w:ascii="Times New Roman" w:hAnsi="Times New Roman" w:cs="Times New Roman"/>
          <w:b/>
          <w:bCs/>
          <w:lang w:val="en-US"/>
        </w:rPr>
        <w:t>II</w:t>
      </w:r>
      <w:r w:rsidRPr="00EE442E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</w:t>
      </w:r>
      <w:r w:rsidR="00440A16" w:rsidRPr="00EE442E">
        <w:rPr>
          <w:rFonts w:ascii="Times New Roman" w:hAnsi="Times New Roman" w:cs="Times New Roman"/>
          <w:b/>
          <w:bCs/>
        </w:rPr>
        <w:t xml:space="preserve"> объектов капитального строительства нежилого назначения</w:t>
      </w:r>
      <w:r w:rsidRPr="00EE442E">
        <w:rPr>
          <w:rFonts w:ascii="Times New Roman" w:hAnsi="Times New Roman" w:cs="Times New Roman"/>
          <w:b/>
          <w:bCs/>
        </w:rPr>
        <w:t>,</w:t>
      </w:r>
      <w:r w:rsidR="00893C0B" w:rsidRPr="00EE442E">
        <w:rPr>
          <w:rFonts w:ascii="Times New Roman" w:hAnsi="Times New Roman" w:cs="Times New Roman"/>
          <w:b/>
          <w:bCs/>
        </w:rPr>
        <w:t xml:space="preserve"> </w:t>
      </w:r>
      <w:r w:rsidRPr="00EE442E">
        <w:rPr>
          <w:rFonts w:ascii="Times New Roman" w:hAnsi="Times New Roman" w:cs="Times New Roman"/>
          <w:b/>
          <w:bCs/>
        </w:rPr>
        <w:t>утвержденн</w:t>
      </w:r>
      <w:r w:rsidR="00B61FED" w:rsidRPr="00EE442E">
        <w:rPr>
          <w:rFonts w:ascii="Times New Roman" w:hAnsi="Times New Roman" w:cs="Times New Roman"/>
          <w:b/>
          <w:bCs/>
        </w:rPr>
        <w:t>ый</w:t>
      </w:r>
      <w:r w:rsidRPr="00EE442E">
        <w:rPr>
          <w:rFonts w:ascii="Times New Roman" w:hAnsi="Times New Roman" w:cs="Times New Roman"/>
          <w:b/>
          <w:bCs/>
        </w:rPr>
        <w:t xml:space="preserve"> постановлением Правите</w:t>
      </w:r>
      <w:r w:rsidR="00440A16" w:rsidRPr="00EE442E">
        <w:rPr>
          <w:rFonts w:ascii="Times New Roman" w:hAnsi="Times New Roman" w:cs="Times New Roman"/>
          <w:b/>
          <w:bCs/>
        </w:rPr>
        <w:t xml:space="preserve">льства Российской Федерации от 28 марта </w:t>
      </w:r>
      <w:r w:rsidRPr="00EE442E">
        <w:rPr>
          <w:rFonts w:ascii="Times New Roman" w:hAnsi="Times New Roman" w:cs="Times New Roman"/>
          <w:b/>
          <w:bCs/>
        </w:rPr>
        <w:t>201</w:t>
      </w:r>
      <w:r w:rsidR="00440A16" w:rsidRPr="00EE442E">
        <w:rPr>
          <w:rFonts w:ascii="Times New Roman" w:hAnsi="Times New Roman" w:cs="Times New Roman"/>
          <w:b/>
          <w:bCs/>
        </w:rPr>
        <w:t xml:space="preserve">7 года № </w:t>
      </w:r>
      <w:r w:rsidRPr="00EE442E">
        <w:rPr>
          <w:rFonts w:ascii="Times New Roman" w:hAnsi="Times New Roman" w:cs="Times New Roman"/>
          <w:b/>
          <w:bCs/>
        </w:rPr>
        <w:t>3</w:t>
      </w:r>
      <w:r w:rsidR="00440A16" w:rsidRPr="00EE442E">
        <w:rPr>
          <w:rFonts w:ascii="Times New Roman" w:hAnsi="Times New Roman" w:cs="Times New Roman"/>
          <w:b/>
          <w:bCs/>
        </w:rPr>
        <w:t>46</w:t>
      </w:r>
      <w:r w:rsidRPr="00EE442E">
        <w:rPr>
          <w:rFonts w:ascii="Times New Roman" w:hAnsi="Times New Roman" w:cs="Times New Roman"/>
          <w:b/>
          <w:bCs/>
        </w:rPr>
        <w:t xml:space="preserve"> </w:t>
      </w:r>
      <w:r w:rsidR="00B532CB" w:rsidRPr="00EE442E">
        <w:rPr>
          <w:rFonts w:ascii="Times New Roman" w:hAnsi="Times New Roman" w:cs="Times New Roman"/>
          <w:b/>
          <w:bCs/>
        </w:rPr>
        <w:t xml:space="preserve">на территории </w:t>
      </w:r>
      <w:r w:rsidR="00FD58E5" w:rsidRPr="00EE442E">
        <w:rPr>
          <w:rFonts w:ascii="Times New Roman" w:hAnsi="Times New Roman" w:cs="Times New Roman"/>
          <w:b/>
          <w:bCs/>
        </w:rPr>
        <w:t>Каа</w:t>
      </w:r>
      <w:r w:rsidR="00B532CB" w:rsidRPr="00EE442E">
        <w:rPr>
          <w:rFonts w:ascii="Times New Roman" w:hAnsi="Times New Roman" w:cs="Times New Roman"/>
          <w:b/>
          <w:bCs/>
        </w:rPr>
        <w:t>-Хем</w:t>
      </w:r>
      <w:r w:rsidR="00EC4651" w:rsidRPr="00EE442E">
        <w:rPr>
          <w:rFonts w:ascii="Times New Roman" w:hAnsi="Times New Roman" w:cs="Times New Roman"/>
          <w:b/>
          <w:bCs/>
        </w:rPr>
        <w:t>ского</w:t>
      </w:r>
      <w:r w:rsidRPr="00EE442E">
        <w:rPr>
          <w:rFonts w:ascii="Times New Roman" w:hAnsi="Times New Roman" w:cs="Times New Roman"/>
          <w:b/>
          <w:bCs/>
        </w:rPr>
        <w:t xml:space="preserve"> </w:t>
      </w:r>
      <w:r w:rsidR="00D776E1" w:rsidRPr="00EE442E">
        <w:rPr>
          <w:rFonts w:ascii="Times New Roman" w:hAnsi="Times New Roman" w:cs="Times New Roman"/>
          <w:b/>
          <w:bCs/>
        </w:rPr>
        <w:t>райо</w:t>
      </w:r>
      <w:r w:rsidR="00D6768C" w:rsidRPr="00EE442E">
        <w:rPr>
          <w:rFonts w:ascii="Times New Roman" w:hAnsi="Times New Roman" w:cs="Times New Roman"/>
          <w:b/>
          <w:bCs/>
        </w:rPr>
        <w:t>на</w:t>
      </w:r>
      <w:r w:rsidRPr="00EE442E">
        <w:rPr>
          <w:rFonts w:ascii="Times New Roman" w:hAnsi="Times New Roman" w:cs="Times New Roman"/>
          <w:b/>
          <w:bCs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2"/>
        <w:gridCol w:w="1133"/>
        <w:gridCol w:w="1412"/>
        <w:gridCol w:w="1135"/>
        <w:gridCol w:w="1417"/>
        <w:gridCol w:w="1276"/>
        <w:gridCol w:w="1276"/>
        <w:gridCol w:w="1133"/>
        <w:gridCol w:w="1134"/>
        <w:gridCol w:w="1562"/>
        <w:gridCol w:w="9"/>
      </w:tblGrid>
      <w:tr w:rsidR="001C18E2" w:rsidRPr="00704F0C" w:rsidTr="005C1CD0">
        <w:trPr>
          <w:trHeight w:val="55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EE442E" w:rsidRDefault="001C18E2" w:rsidP="00173C52">
            <w:pPr>
              <w:rPr>
                <w:sz w:val="20"/>
              </w:rPr>
            </w:pPr>
            <w:r w:rsidRPr="00EE442E">
              <w:rPr>
                <w:sz w:val="20"/>
              </w:rPr>
              <w:t>Наименование процедуры в соответстви</w:t>
            </w:r>
            <w:r w:rsidR="00173C52" w:rsidRPr="00EE442E">
              <w:rPr>
                <w:sz w:val="20"/>
              </w:rPr>
              <w:t>и</w:t>
            </w:r>
            <w:r w:rsidRPr="00EE442E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C18E2" w:rsidRPr="00EE442E" w:rsidTr="00C1137E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Pr="00EE442E" w:rsidRDefault="00704F0C" w:rsidP="00E447C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EE442E">
                    <w:rPr>
                      <w:color w:val="000000"/>
                      <w:sz w:val="20"/>
                    </w:rPr>
                    <w:t>Наименовани</w:t>
                  </w:r>
                  <w:r w:rsidR="001C18E2" w:rsidRPr="00EE442E">
                    <w:rPr>
                      <w:color w:val="000000"/>
                      <w:sz w:val="20"/>
                    </w:rPr>
                    <w:t xml:space="preserve">е и реквизиты (с указанием структурной единицы) </w:t>
                  </w:r>
                  <w:r w:rsidR="00C779F0" w:rsidRPr="00EE442E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 субъекта </w:t>
                  </w:r>
                  <w:r w:rsidR="00C779F0" w:rsidRPr="00EE442E">
                    <w:rPr>
                      <w:color w:val="000000"/>
                      <w:sz w:val="20"/>
                    </w:rPr>
                    <w:t xml:space="preserve">  Российской Федерации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  или</w:t>
                  </w:r>
                  <w:r w:rsidR="00C779F0" w:rsidRPr="00EE442E">
                    <w:rPr>
                      <w:color w:val="000000"/>
                      <w:sz w:val="20"/>
                    </w:rPr>
                    <w:t xml:space="preserve"> 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C779F0" w:rsidRPr="00EE442E">
                    <w:rPr>
                      <w:color w:val="000000"/>
                      <w:sz w:val="20"/>
                    </w:rPr>
                    <w:t xml:space="preserve"> правового акта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, которыми установлена процедура </w:t>
                  </w:r>
                  <w:r w:rsidR="00C779F0" w:rsidRPr="00EE442E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1C18E2" w:rsidRPr="00EE442E" w:rsidRDefault="001C18E2" w:rsidP="001C18E2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C18E2" w:rsidRPr="00EE442E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Default="001C18E2" w:rsidP="00E447C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EE442E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C779F0" w:rsidRPr="00EE442E">
                    <w:rPr>
                      <w:bCs/>
                      <w:color w:val="000000"/>
                      <w:sz w:val="20"/>
                    </w:rPr>
                    <w:t xml:space="preserve">(с указанием структурной единицы) 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нормативного правового акта субъекта   Российской </w:t>
                  </w:r>
                  <w:proofErr w:type="gramStart"/>
                  <w:r w:rsidR="00173C52" w:rsidRPr="00EE442E">
                    <w:rPr>
                      <w:color w:val="000000"/>
                      <w:sz w:val="20"/>
                    </w:rPr>
                    <w:t>Федерации  или</w:t>
                  </w:r>
                  <w:proofErr w:type="gramEnd"/>
                  <w:r w:rsidR="00173C52" w:rsidRPr="00EE442E">
                    <w:rPr>
                      <w:color w:val="000000"/>
                      <w:sz w:val="20"/>
                    </w:rPr>
                    <w:t xml:space="preserve"> муниципального  правового акта</w:t>
                  </w:r>
                  <w:r w:rsidR="00B73372" w:rsidRPr="00EE442E">
                    <w:rPr>
                      <w:color w:val="000000"/>
                      <w:sz w:val="20"/>
                    </w:rPr>
                    <w:t>, которым установлен порядок проведения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 </w:t>
                  </w:r>
                  <w:r w:rsidR="00B73372" w:rsidRPr="00EE442E">
                    <w:rPr>
                      <w:color w:val="000000"/>
                      <w:sz w:val="20"/>
                    </w:rPr>
                    <w:t>процедуры</w:t>
                  </w:r>
                  <w:r w:rsidR="00173C52" w:rsidRPr="00EE442E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  <w:p w:rsidR="00E447CE" w:rsidRPr="00EE442E" w:rsidRDefault="00E447CE" w:rsidP="00E447C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</w:p>
              </w:tc>
            </w:tr>
          </w:tbl>
          <w:p w:rsidR="001C18E2" w:rsidRPr="00EE442E" w:rsidRDefault="001C18E2" w:rsidP="001C18E2">
            <w:pPr>
              <w:rPr>
                <w:sz w:val="20"/>
              </w:rPr>
            </w:pPr>
          </w:p>
        </w:tc>
        <w:tc>
          <w:tcPr>
            <w:tcW w:w="1148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8E2" w:rsidRPr="00EE442E" w:rsidRDefault="001C18E2" w:rsidP="001C18E2">
            <w:pPr>
              <w:rPr>
                <w:bCs/>
                <w:sz w:val="20"/>
              </w:rPr>
            </w:pPr>
          </w:p>
          <w:p w:rsidR="001C18E2" w:rsidRPr="00EE442E" w:rsidRDefault="001C18E2" w:rsidP="001C18E2">
            <w:pPr>
              <w:jc w:val="center"/>
              <w:rPr>
                <w:sz w:val="20"/>
              </w:rPr>
            </w:pPr>
            <w:r w:rsidRPr="00EE442E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704F0C" w:rsidTr="00AB3765">
        <w:trPr>
          <w:gridAfter w:val="1"/>
          <w:wAfter w:w="9" w:type="dxa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EE442E" w:rsidRDefault="00D63FBB" w:rsidP="001C18E2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EE442E" w:rsidRDefault="00D63FBB" w:rsidP="001C18E2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EE442E" w:rsidRDefault="00D63FBB" w:rsidP="001C18E2">
            <w:pPr>
              <w:rPr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EE442E" w:rsidRDefault="001C18E2" w:rsidP="001C18E2">
            <w:pPr>
              <w:rPr>
                <w:bCs/>
                <w:sz w:val="20"/>
              </w:rPr>
            </w:pPr>
          </w:p>
          <w:p w:rsidR="00D63FBB" w:rsidRPr="00EE442E" w:rsidRDefault="001C18E2" w:rsidP="001C18E2">
            <w:pPr>
              <w:rPr>
                <w:sz w:val="20"/>
              </w:rPr>
            </w:pPr>
            <w:r w:rsidRPr="00EE442E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ind w:hanging="92"/>
              <w:rPr>
                <w:sz w:val="20"/>
              </w:rPr>
            </w:pPr>
            <w:r w:rsidRPr="00EE442E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B73372" w:rsidRPr="00EE442E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EE442E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ind w:hanging="92"/>
              <w:rPr>
                <w:sz w:val="20"/>
              </w:rPr>
            </w:pPr>
            <w:r w:rsidRPr="00EE442E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rPr>
                <w:sz w:val="20"/>
              </w:rPr>
            </w:pPr>
            <w:r w:rsidRPr="00EE442E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rPr>
                <w:sz w:val="20"/>
              </w:rPr>
            </w:pPr>
            <w:r w:rsidRPr="00EE442E">
              <w:rPr>
                <w:bCs/>
                <w:color w:val="000000"/>
                <w:sz w:val="20"/>
              </w:rPr>
              <w:t>Основани</w:t>
            </w:r>
            <w:r w:rsidR="00B73372" w:rsidRPr="00EE442E">
              <w:rPr>
                <w:bCs/>
                <w:color w:val="000000"/>
                <w:sz w:val="20"/>
              </w:rPr>
              <w:t>я для отказа в выдаче заключения</w:t>
            </w:r>
            <w:r w:rsidRPr="00EE442E">
              <w:rPr>
                <w:bCs/>
                <w:color w:val="000000"/>
                <w:sz w:val="20"/>
              </w:rPr>
              <w:t>, в том числе в выдаче отрицательно</w:t>
            </w:r>
            <w:r w:rsidR="00B73372" w:rsidRPr="00EE442E">
              <w:rPr>
                <w:bCs/>
                <w:color w:val="000000"/>
                <w:sz w:val="20"/>
              </w:rPr>
              <w:t>го заключения, основание для не</w:t>
            </w:r>
            <w:r w:rsidRPr="00EE442E">
              <w:rPr>
                <w:bCs/>
                <w:color w:val="000000"/>
                <w:sz w:val="20"/>
              </w:rPr>
              <w:t>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ind w:hanging="92"/>
              <w:rPr>
                <w:bCs/>
                <w:color w:val="000000"/>
                <w:sz w:val="20"/>
              </w:rPr>
            </w:pPr>
            <w:r w:rsidRPr="00EE442E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EE442E" w:rsidRDefault="00B73372" w:rsidP="001C18E2">
            <w:pPr>
              <w:ind w:hanging="92"/>
              <w:rPr>
                <w:sz w:val="20"/>
              </w:rPr>
            </w:pPr>
            <w:r w:rsidRPr="00EE442E">
              <w:rPr>
                <w:sz w:val="20"/>
              </w:rPr>
              <w:t>предельный срок пред</w:t>
            </w:r>
            <w:r w:rsidR="00D63FBB" w:rsidRPr="00EE442E">
              <w:rPr>
                <w:sz w:val="20"/>
              </w:rPr>
              <w:t>с</w:t>
            </w:r>
          </w:p>
          <w:p w:rsidR="00D63FBB" w:rsidRPr="00EE442E" w:rsidRDefault="00D63FBB" w:rsidP="001C18E2">
            <w:pPr>
              <w:ind w:hanging="92"/>
              <w:rPr>
                <w:sz w:val="20"/>
              </w:rPr>
            </w:pPr>
            <w:r w:rsidRPr="00EE442E">
              <w:rPr>
                <w:sz w:val="20"/>
              </w:rPr>
              <w:t xml:space="preserve"> тавления заявителем документов, необходимых для проведения процедуры</w:t>
            </w:r>
          </w:p>
          <w:p w:rsidR="00D63FBB" w:rsidRPr="00EE442E" w:rsidRDefault="00D63FBB" w:rsidP="001C18E2">
            <w:pPr>
              <w:ind w:hanging="92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rPr>
                <w:sz w:val="20"/>
              </w:rPr>
            </w:pPr>
            <w:r w:rsidRPr="00EE442E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ind w:hanging="92"/>
              <w:rPr>
                <w:sz w:val="20"/>
              </w:rPr>
            </w:pPr>
            <w:r w:rsidRPr="00EE442E">
              <w:rPr>
                <w:bCs/>
                <w:sz w:val="20"/>
              </w:rPr>
              <w:t xml:space="preserve">  Форма подачи заявителем док</w:t>
            </w:r>
            <w:r w:rsidR="00B73372" w:rsidRPr="00EE442E">
              <w:rPr>
                <w:bCs/>
                <w:sz w:val="20"/>
              </w:rPr>
              <w:t xml:space="preserve">ументов на проведение процедур </w:t>
            </w:r>
            <w:r w:rsidRPr="00EE442E">
              <w:rPr>
                <w:bCs/>
                <w:sz w:val="20"/>
              </w:rPr>
              <w:t>(на бумажном носителе или в электронной форме)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E442E" w:rsidRDefault="00D63FBB" w:rsidP="001C18E2">
            <w:pPr>
              <w:ind w:hanging="92"/>
              <w:rPr>
                <w:bCs/>
                <w:sz w:val="20"/>
              </w:rPr>
            </w:pPr>
            <w:r w:rsidRPr="00EE442E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704F0C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FD58E5" w:rsidRPr="00E216FD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rPr>
                <w:sz w:val="20"/>
              </w:rPr>
            </w:pPr>
            <w:r w:rsidRPr="00FD58E5">
              <w:rPr>
                <w:sz w:val="20"/>
              </w:rPr>
              <w:t>№123 - Предоставление решения о согласовании архитектурно-градостроительного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D58E5">
              <w:rPr>
                <w:rFonts w:ascii="Times New Roman" w:hAnsi="Times New Roman"/>
                <w:sz w:val="20"/>
                <w:szCs w:val="20"/>
              </w:rPr>
              <w:t xml:space="preserve">Устав муниципального района «Каа-Хемский кожуун Республики Тыва» утвержденный решением </w:t>
            </w:r>
            <w:r w:rsidRPr="00FD58E5">
              <w:rPr>
                <w:rFonts w:ascii="Times New Roman" w:hAnsi="Times New Roman"/>
                <w:sz w:val="20"/>
                <w:szCs w:val="20"/>
              </w:rPr>
              <w:lastRenderedPageBreak/>
              <w:t>Хурала представителей Каа-Хемского кожууна Республики Тыва № 5 от 22.02.2005 года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D58E5">
              <w:rPr>
                <w:rFonts w:ascii="Times New Roman" w:hAnsi="Times New Roman"/>
                <w:sz w:val="20"/>
                <w:szCs w:val="20"/>
              </w:rPr>
              <w:t>Решение Хурала представителей с. Сарыг-Сеп от 16.02.2012 г. № 2 «Об утверждении Правил благоустройства на территории сумона Сарыг-Сепский Каа-Хемского района» (раздел 5, пункты 5.1-5.4).</w:t>
            </w:r>
          </w:p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D58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Постановление администрации Каа-Хемского района Республики Тыва от 01.07.2016 года № 465 «Об утверждении </w:t>
            </w:r>
            <w:r w:rsidRPr="00FD58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административного </w:t>
            </w:r>
            <w:bookmarkStart w:id="1" w:name="bookmark0"/>
            <w:r w:rsidRPr="00FD58E5">
              <w:rPr>
                <w:rFonts w:ascii="Times New Roman" w:hAnsi="Times New Roman"/>
                <w:sz w:val="20"/>
                <w:szCs w:val="20"/>
              </w:rPr>
              <w:t>регламента администрации Каа-Хемского района Республики Тыва по предоставлению муниципальной услуги</w:t>
            </w:r>
            <w:bookmarkEnd w:id="1"/>
          </w:p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D58E5">
              <w:rPr>
                <w:rFonts w:ascii="Times New Roman" w:hAnsi="Times New Roman"/>
                <w:sz w:val="20"/>
                <w:szCs w:val="20"/>
              </w:rPr>
              <w:t>«Предоставление решения о согласовании архитектурно-градостроительного облика объекта»</w:t>
            </w:r>
          </w:p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Рассмотрение предложений по восстановлению и ремонту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архитектурно-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градостроительных обликов </w:t>
            </w: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t>объектов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FD58E5">
              <w:rPr>
                <w:rFonts w:ascii="Times New Roman" w:hAnsi="Times New Roman"/>
                <w:sz w:val="20"/>
              </w:rPr>
              <w:t xml:space="preserve"> предоставления решения о согласовании архитектурно-градостроительного облика объекта</w:t>
            </w: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2E" w:rsidRDefault="00EE442E" w:rsidP="00FD58E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Заявление,</w:t>
            </w:r>
          </w:p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D58E5">
              <w:rPr>
                <w:rFonts w:ascii="Times New Roman" w:hAnsi="Times New Roman"/>
                <w:sz w:val="20"/>
                <w:szCs w:val="20"/>
              </w:rPr>
              <w:t xml:space="preserve">Эскизные проекты объектов капитального строительства и реконструкции объектов, </w:t>
            </w:r>
            <w:r w:rsidRPr="00FD58E5">
              <w:rPr>
                <w:rFonts w:ascii="Times New Roman" w:hAnsi="Times New Roman"/>
                <w:sz w:val="20"/>
                <w:szCs w:val="20"/>
              </w:rPr>
              <w:lastRenderedPageBreak/>
              <w:t>расположенных в зоне особого регулирования и исторической зоне; объе</w:t>
            </w:r>
            <w:r>
              <w:rPr>
                <w:rFonts w:ascii="Times New Roman" w:hAnsi="Times New Roman"/>
                <w:sz w:val="20"/>
                <w:szCs w:val="20"/>
              </w:rPr>
              <w:t>ктов, значимых в масштабе района</w:t>
            </w:r>
            <w:r w:rsidRPr="00FD58E5">
              <w:rPr>
                <w:rFonts w:ascii="Times New Roman" w:hAnsi="Times New Roman"/>
                <w:sz w:val="20"/>
                <w:szCs w:val="20"/>
              </w:rPr>
              <w:t xml:space="preserve"> и формирующих архитектурно-художественный облик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rPr>
                <w:bCs/>
                <w:color w:val="000000"/>
                <w:sz w:val="20"/>
              </w:rPr>
            </w:pPr>
            <w:r w:rsidRPr="00FD58E5">
              <w:rPr>
                <w:bCs/>
                <w:color w:val="000000"/>
                <w:sz w:val="20"/>
              </w:rPr>
              <w:lastRenderedPageBreak/>
              <w:t>Предоставления решения либо 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t>- отсутствие документов, предусмо</w:t>
            </w:r>
            <w:r w:rsidR="00E4076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тренных </w:t>
            </w: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t>Админист</w:t>
            </w:r>
            <w:r w:rsidR="00E40765">
              <w:rPr>
                <w:rFonts w:ascii="Times New Roman" w:hAnsi="Times New Roman"/>
                <w:sz w:val="20"/>
                <w:szCs w:val="20"/>
                <w:lang w:eastAsia="en-US"/>
              </w:rPr>
              <w:t>ративным регламентом</w:t>
            </w: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t>;</w:t>
            </w:r>
          </w:p>
          <w:p w:rsidR="00FD58E5" w:rsidRPr="00FD58E5" w:rsidRDefault="00FD58E5" w:rsidP="00E40765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-получение ответа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 об отсутствии в их распоряжении документов (их копий или сведений, содержащихся в них), предусмотренных </w:t>
            </w:r>
            <w:r w:rsidR="00E40765">
              <w:rPr>
                <w:rFonts w:ascii="Times New Roman" w:hAnsi="Times New Roman"/>
                <w:sz w:val="20"/>
                <w:szCs w:val="20"/>
                <w:lang w:eastAsia="en-US"/>
              </w:rPr>
              <w:t>Административным регламенто</w:t>
            </w:r>
            <w:r w:rsidR="001C5FC5">
              <w:rPr>
                <w:rFonts w:ascii="Times New Roman" w:hAnsi="Times New Roman"/>
                <w:sz w:val="20"/>
                <w:szCs w:val="20"/>
                <w:lang w:eastAsia="en-US"/>
              </w:rPr>
              <w:t>м</w:t>
            </w:r>
            <w:r w:rsidRPr="00FD58E5">
              <w:rPr>
                <w:rFonts w:ascii="Times New Roman" w:hAnsi="Times New Roman"/>
                <w:sz w:val="20"/>
                <w:szCs w:val="20"/>
                <w:lang w:eastAsia="en-US"/>
              </w:rPr>
              <w:t>, если заявитель не представил их самостоятельно.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E40765" w:rsidP="00FD58E5">
            <w:pPr>
              <w:pStyle w:val="a7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4076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</w:t>
            </w:r>
            <w:r w:rsidR="00FD58E5" w:rsidRPr="00E40765">
              <w:rPr>
                <w:rFonts w:ascii="Times New Roman" w:hAnsi="Times New Roman"/>
                <w:bCs/>
                <w:sz w:val="20"/>
                <w:szCs w:val="20"/>
              </w:rPr>
              <w:t>0 календарных дней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FD58E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t>На бесплатной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E40765" w:rsidP="00FD58E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На бумажном носителе,</w:t>
            </w:r>
            <w:r w:rsidR="00FD58E5" w:rsidRPr="00FD58E5">
              <w:rPr>
                <w:rFonts w:ascii="Times New Roman" w:hAnsi="Times New Roman"/>
                <w:bCs/>
                <w:sz w:val="20"/>
                <w:szCs w:val="20"/>
              </w:rPr>
              <w:t xml:space="preserve"> в электронной форме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через МФЦ.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8E5" w:rsidRPr="00FD58E5" w:rsidRDefault="00FD58E5" w:rsidP="00E4076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t>Администрация Каа-Хемского рай</w:t>
            </w:r>
            <w:r w:rsidR="00E40765">
              <w:rPr>
                <w:rFonts w:ascii="Times New Roman" w:hAnsi="Times New Roman"/>
                <w:bCs/>
                <w:sz w:val="20"/>
                <w:szCs w:val="20"/>
              </w:rPr>
              <w:t>она Республики Тыва</w:t>
            </w:r>
            <w:r w:rsidRPr="00FD58E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E40765" w:rsidRPr="00704F0C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4799" w:rsidRDefault="00E40765" w:rsidP="00E4076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12</w:t>
            </w:r>
            <w:r w:rsidRPr="00B34799">
              <w:rPr>
                <w:rFonts w:ascii="Times New Roman" w:hAnsi="Times New Roman" w:cs="Times New Roman"/>
              </w:rPr>
              <w:t xml:space="preserve">5 -  Предоставление разрешения на </w:t>
            </w:r>
            <w:r w:rsidRPr="00B34799">
              <w:rPr>
                <w:rFonts w:ascii="Times New Roman" w:hAnsi="Times New Roman" w:cs="Times New Roman"/>
              </w:rPr>
              <w:lastRenderedPageBreak/>
              <w:t>осуществление земляных работ</w:t>
            </w:r>
          </w:p>
          <w:p w:rsidR="00E40765" w:rsidRPr="00B34799" w:rsidRDefault="00E40765" w:rsidP="00E40765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Устав муниципального района «Каа-Хемский 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кожуун Республики Тыва» утвержденный решением Хурала представителей Каа-Хемского кожууна Республики Тыва № 5 от 22.02.2005 года</w:t>
            </w:r>
            <w:r w:rsidR="00B30582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Решение Хурала представителей с. Сарыг-Сеп от 16.02.2012 г. № 2 «Об утверждении Правил благоустройства на территории сумона Сарыг-Сепский Каа-Хемского района» (раздел 5, пункты 5.1-5.4).</w:t>
            </w:r>
          </w:p>
          <w:p w:rsidR="00E40765" w:rsidRPr="00B30582" w:rsidRDefault="00E40765" w:rsidP="00E40765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Постановление администрации Каа-Хемского района № 479 от 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01.07.2016 года «Об утверждении административного регламента по предоставлению муниципальной услуги «Предоставление разрешения на осуществление земляных работ»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необходимости 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производства всех видов 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земляных работ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(производство дорожных, 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строительных, аварийных и 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прочих работ)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- заявление;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заявку с подробной характеристи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кой планирующихся работ, гарантией обеспечения техникой для вывоза лишнего грунта, наличия всех необходимых материалов, переходных мостиков, оградительных щитов, предупредительных знаков, устройства освещения;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- 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разрешение на проведение 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земляных работ;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график производства земляных работ и полного восстановления разрытой территории и нарушаемых объектов благоустройства;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схема ограждения и организации движения транспорта, а также график выполнения работ, согласованные МО МВД РФ «Каа-Хемский» и органом государственного пожарного надзора либо ПЧ-7 (при производстве земляных работ на проезжей части дорог);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технический, кадастровый паспорт объекта имущества;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документ о праве собственност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и на земельный участок, внесенный в ЕГРП;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документы на объекты недвижимости, права на которые не зарегистрированы в ЕГРП на недвижимое имущество и сделок с ним;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технические условия при подключении к объектам инфраструктуры;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выкопировка на земельный участок;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акт согласования с балансодержателями (или) собственниками объектов инфраструктуры, со службами экстренного реагирования;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- гарантийные обязательства об обеспечении сохранности бортового 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камня, тротуарной плитки, деревьев, кустарников и других объектов благоустройства, а также полного восстановления разрытой территории и объектов благоустройства.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rPr>
                <w:bCs/>
                <w:color w:val="000000"/>
                <w:sz w:val="20"/>
              </w:rPr>
            </w:pPr>
            <w:r w:rsidRPr="00B30582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либо </w:t>
            </w:r>
            <w:r w:rsidRPr="00B30582">
              <w:rPr>
                <w:bCs/>
                <w:color w:val="000000"/>
                <w:sz w:val="20"/>
              </w:rPr>
              <w:lastRenderedPageBreak/>
              <w:t>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-несоответствие представлен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ных документов требованиям, предусмотренным настоящим Регламентом;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E4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E442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 календарных дней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>На бесплатной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sz w:val="20"/>
                <w:szCs w:val="20"/>
              </w:rPr>
              <w:t xml:space="preserve">На бумажном носителе или в </w:t>
            </w:r>
            <w:r w:rsidRPr="00B30582">
              <w:rPr>
                <w:rFonts w:ascii="Times New Roman" w:hAnsi="Times New Roman"/>
                <w:sz w:val="20"/>
                <w:szCs w:val="20"/>
              </w:rPr>
              <w:lastRenderedPageBreak/>
              <w:t>электронной форме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3058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Администрация Каа-</w:t>
            </w:r>
            <w:r w:rsidR="00B30582">
              <w:rPr>
                <w:rFonts w:ascii="Times New Roman" w:hAnsi="Times New Roman"/>
                <w:bCs/>
                <w:sz w:val="20"/>
                <w:szCs w:val="20"/>
              </w:rPr>
              <w:t xml:space="preserve">Хемского района </w:t>
            </w:r>
            <w:r w:rsidR="00B3058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Республики Тыва</w:t>
            </w:r>
            <w:r w:rsidRPr="00B3058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40765" w:rsidRPr="00B30582" w:rsidRDefault="00E40765" w:rsidP="00E40765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CD5783" w:rsidRPr="00704F0C" w:rsidRDefault="00CD5783" w:rsidP="00704F0C">
      <w:pPr>
        <w:rPr>
          <w:sz w:val="20"/>
        </w:rPr>
      </w:pPr>
    </w:p>
    <w:sectPr w:rsidR="00CD5783" w:rsidRPr="00704F0C" w:rsidSect="00EE442E">
      <w:pgSz w:w="16838" w:h="11906" w:orient="landscape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43102"/>
    <w:multiLevelType w:val="multilevel"/>
    <w:tmpl w:val="EB7806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start w:val="1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73B37"/>
    <w:rsid w:val="000A3249"/>
    <w:rsid w:val="000E39C1"/>
    <w:rsid w:val="001227B3"/>
    <w:rsid w:val="0016022B"/>
    <w:rsid w:val="00173C52"/>
    <w:rsid w:val="001A1E54"/>
    <w:rsid w:val="001C18E2"/>
    <w:rsid w:val="001C4553"/>
    <w:rsid w:val="001C5FC5"/>
    <w:rsid w:val="00210221"/>
    <w:rsid w:val="00213445"/>
    <w:rsid w:val="002272AC"/>
    <w:rsid w:val="0025285C"/>
    <w:rsid w:val="003414BC"/>
    <w:rsid w:val="003E3B6B"/>
    <w:rsid w:val="004148AB"/>
    <w:rsid w:val="00417B93"/>
    <w:rsid w:val="00440A16"/>
    <w:rsid w:val="004A5524"/>
    <w:rsid w:val="00563983"/>
    <w:rsid w:val="005B2120"/>
    <w:rsid w:val="005C1CD0"/>
    <w:rsid w:val="005D4A50"/>
    <w:rsid w:val="00633F7F"/>
    <w:rsid w:val="00656A64"/>
    <w:rsid w:val="00704F0C"/>
    <w:rsid w:val="007126B8"/>
    <w:rsid w:val="00790032"/>
    <w:rsid w:val="007E25AD"/>
    <w:rsid w:val="007F06EF"/>
    <w:rsid w:val="0085263B"/>
    <w:rsid w:val="0086767E"/>
    <w:rsid w:val="00893C0B"/>
    <w:rsid w:val="008C6ED3"/>
    <w:rsid w:val="00925513"/>
    <w:rsid w:val="00961BC6"/>
    <w:rsid w:val="009C1C50"/>
    <w:rsid w:val="00A91D35"/>
    <w:rsid w:val="00AB3765"/>
    <w:rsid w:val="00B05FD6"/>
    <w:rsid w:val="00B30582"/>
    <w:rsid w:val="00B3605E"/>
    <w:rsid w:val="00B532CB"/>
    <w:rsid w:val="00B61FED"/>
    <w:rsid w:val="00B73372"/>
    <w:rsid w:val="00BD0BDC"/>
    <w:rsid w:val="00BF6BE5"/>
    <w:rsid w:val="00C1137E"/>
    <w:rsid w:val="00C20146"/>
    <w:rsid w:val="00C21575"/>
    <w:rsid w:val="00C44DA8"/>
    <w:rsid w:val="00C779F0"/>
    <w:rsid w:val="00C90A1C"/>
    <w:rsid w:val="00CB1430"/>
    <w:rsid w:val="00CD5783"/>
    <w:rsid w:val="00CF56A2"/>
    <w:rsid w:val="00D060A6"/>
    <w:rsid w:val="00D06B59"/>
    <w:rsid w:val="00D3316E"/>
    <w:rsid w:val="00D35223"/>
    <w:rsid w:val="00D4630C"/>
    <w:rsid w:val="00D63FBB"/>
    <w:rsid w:val="00D6768C"/>
    <w:rsid w:val="00D7340B"/>
    <w:rsid w:val="00D776E1"/>
    <w:rsid w:val="00D77A88"/>
    <w:rsid w:val="00D838AF"/>
    <w:rsid w:val="00DD2106"/>
    <w:rsid w:val="00DD4859"/>
    <w:rsid w:val="00E216FD"/>
    <w:rsid w:val="00E2494C"/>
    <w:rsid w:val="00E40765"/>
    <w:rsid w:val="00E447CE"/>
    <w:rsid w:val="00EC4651"/>
    <w:rsid w:val="00EE442E"/>
    <w:rsid w:val="00EF4491"/>
    <w:rsid w:val="00EF77C4"/>
    <w:rsid w:val="00F06FF7"/>
    <w:rsid w:val="00FA13FE"/>
    <w:rsid w:val="00FD5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BED69"/>
  <w15:docId w15:val="{726E905D-9C03-4397-83F1-1502E61E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A1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1pt">
    <w:name w:val="Основной текст + 11 pt"/>
    <w:basedOn w:val="a0"/>
    <w:rsid w:val="00FD58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ABE8F-20CA-4DB8-A906-40DFBD2A1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cp:lastPrinted>2016-07-15T03:46:00Z</cp:lastPrinted>
  <dcterms:created xsi:type="dcterms:W3CDTF">2019-05-24T07:48:00Z</dcterms:created>
  <dcterms:modified xsi:type="dcterms:W3CDTF">2019-06-19T07:49:00Z</dcterms:modified>
</cp:coreProperties>
</file>