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3C" w:rsidRPr="0098173C" w:rsidRDefault="0098173C"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На основании Постановления РФ от 17 декабря 2010 г. №1050 «О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w:t>
      </w:r>
    </w:p>
    <w:p w:rsidR="0098173C" w:rsidRPr="0098173C" w:rsidRDefault="0098173C" w:rsidP="0098173C">
      <w:pPr>
        <w:spacing w:after="0" w:line="240" w:lineRule="auto"/>
        <w:ind w:firstLine="567"/>
        <w:jc w:val="center"/>
        <w:rPr>
          <w:rFonts w:ascii="Times New Roman" w:hAnsi="Times New Roman" w:cs="Times New Roman"/>
          <w:sz w:val="26"/>
          <w:szCs w:val="26"/>
        </w:rPr>
      </w:pPr>
    </w:p>
    <w:p w:rsidR="0098173C" w:rsidRPr="0098173C" w:rsidRDefault="0098173C" w:rsidP="0098173C">
      <w:pPr>
        <w:spacing w:after="0" w:line="240" w:lineRule="auto"/>
        <w:ind w:firstLine="567"/>
        <w:jc w:val="center"/>
        <w:rPr>
          <w:rFonts w:ascii="Times New Roman" w:hAnsi="Times New Roman" w:cs="Times New Roman"/>
          <w:sz w:val="26"/>
          <w:szCs w:val="26"/>
        </w:rPr>
      </w:pPr>
    </w:p>
    <w:p w:rsidR="009F579B" w:rsidRPr="0098173C" w:rsidRDefault="009F579B"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ПРАВИЛА</w:t>
      </w:r>
    </w:p>
    <w:p w:rsidR="009F579B" w:rsidRPr="0098173C" w:rsidRDefault="009F579B"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ПРЕДОСТАВЛЕНИЯ МОЛОДЫМ СЕМЬЯМ СОЦИАЛЬНЫХ ВЫПЛАТ</w:t>
      </w:r>
    </w:p>
    <w:p w:rsidR="009F579B" w:rsidRPr="0098173C" w:rsidRDefault="009F579B"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НА ПРИОБРЕТЕНИЕ (СТРОИТЕЛЬСТВО) ЖИЛЬЯ И ИХ ИСПОЛЬЗОВАНИЯ</w:t>
      </w:r>
    </w:p>
    <w:p w:rsidR="00457C08" w:rsidRPr="0098173C" w:rsidRDefault="00457C08" w:rsidP="0098173C">
      <w:pPr>
        <w:spacing w:after="0" w:line="240" w:lineRule="auto"/>
        <w:jc w:val="both"/>
        <w:rPr>
          <w:rFonts w:ascii="Times New Roman" w:hAnsi="Times New Roman" w:cs="Times New Roman"/>
          <w:sz w:val="26"/>
          <w:szCs w:val="26"/>
        </w:rPr>
      </w:pPr>
    </w:p>
    <w:p w:rsidR="0098173C" w:rsidRPr="0098173C" w:rsidRDefault="00457C08" w:rsidP="0098173C">
      <w:pPr>
        <w:pStyle w:val="a3"/>
        <w:spacing w:before="0" w:after="0"/>
        <w:ind w:firstLine="567"/>
        <w:jc w:val="both"/>
        <w:outlineLvl w:val="9"/>
        <w:rPr>
          <w:rFonts w:ascii="Times New Roman" w:hAnsi="Times New Roman"/>
          <w:b w:val="0"/>
          <w:sz w:val="26"/>
          <w:szCs w:val="26"/>
        </w:rPr>
      </w:pPr>
      <w:r w:rsidRPr="0098173C">
        <w:rPr>
          <w:rFonts w:ascii="Times New Roman" w:eastAsiaTheme="minorHAnsi" w:hAnsi="Times New Roman"/>
          <w:b w:val="0"/>
          <w:sz w:val="26"/>
          <w:szCs w:val="26"/>
          <w:lang w:eastAsia="en-US"/>
        </w:rPr>
        <w:t xml:space="preserve">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определены в Постановлении </w:t>
      </w:r>
      <w:r w:rsidRPr="0098173C">
        <w:rPr>
          <w:rFonts w:ascii="Times New Roman" w:hAnsi="Times New Roman"/>
          <w:b w:val="0"/>
          <w:sz w:val="26"/>
          <w:szCs w:val="26"/>
        </w:rPr>
        <w:t>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173C" w:rsidRPr="0098173C" w:rsidRDefault="00457C08" w:rsidP="0098173C">
      <w:pPr>
        <w:pStyle w:val="a3"/>
        <w:spacing w:before="0" w:after="0"/>
        <w:ind w:firstLine="567"/>
        <w:jc w:val="both"/>
        <w:outlineLvl w:val="9"/>
        <w:rPr>
          <w:rFonts w:ascii="Times New Roman" w:hAnsi="Times New Roman"/>
          <w:b w:val="0"/>
          <w:sz w:val="26"/>
          <w:szCs w:val="26"/>
        </w:rPr>
      </w:pPr>
      <w:r w:rsidRPr="0098173C">
        <w:rPr>
          <w:rFonts w:ascii="Times New Roman" w:hAnsi="Times New Roman"/>
          <w:b w:val="0"/>
          <w:color w:val="000000" w:themeColor="text1"/>
          <w:sz w:val="26"/>
          <w:szCs w:val="26"/>
        </w:rPr>
        <w:t>В Правилах, закреплено право молодой семьи на получение за счет средств федерального бюджета социальной выплаты и определены условия его возникновения, с учетом финансовых возможностей государства и иных факторов.</w:t>
      </w:r>
    </w:p>
    <w:p w:rsidR="009F579B" w:rsidRPr="0098173C" w:rsidRDefault="009F579B" w:rsidP="0098173C">
      <w:pPr>
        <w:pStyle w:val="a3"/>
        <w:spacing w:before="0" w:after="0"/>
        <w:ind w:firstLine="567"/>
        <w:jc w:val="both"/>
        <w:outlineLvl w:val="9"/>
        <w:rPr>
          <w:rFonts w:ascii="Times New Roman" w:hAnsi="Times New Roman"/>
          <w:b w:val="0"/>
          <w:sz w:val="26"/>
          <w:szCs w:val="26"/>
        </w:rPr>
      </w:pPr>
      <w:r w:rsidRPr="0098173C">
        <w:rPr>
          <w:rFonts w:ascii="Times New Roman" w:hAnsi="Times New Roman"/>
          <w:b w:val="0"/>
          <w:sz w:val="26"/>
          <w:szCs w:val="26"/>
        </w:rPr>
        <w:t>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б) молодая семья признана нуждающейся в жилом помещении в соответствии с пунктом 7 настоящих Правил;</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8173C" w:rsidRDefault="0098173C" w:rsidP="0098173C">
      <w:pPr>
        <w:spacing w:after="0" w:line="240" w:lineRule="auto"/>
        <w:ind w:firstLine="567"/>
        <w:jc w:val="center"/>
        <w:rPr>
          <w:rFonts w:ascii="Times New Roman" w:hAnsi="Times New Roman" w:cs="Times New Roman"/>
          <w:sz w:val="26"/>
          <w:szCs w:val="26"/>
        </w:rPr>
      </w:pPr>
    </w:p>
    <w:p w:rsidR="00457C08" w:rsidRPr="0098173C" w:rsidRDefault="00457C08"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lastRenderedPageBreak/>
        <w:t xml:space="preserve">ОСНОВНЫЕ ДОКУМЕНТЫ </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Для участия в подпрограмме в целях использования социальной выплаты в соответствии с подпунктами "а" - "д" и "ж" пункта 2 настоящих Правил молодая семья подает в орган местного самоуправления по месту жительства следующие документы:</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а) заявление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б) копия документов, удостоверяющих личность каждого члена семьи;</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копия свидетельства о браке (на неполную семью не распространяется);</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г) документ, подтверждающий признание молодой семьи нуждающейся в жилых помещениях;</w:t>
      </w:r>
    </w:p>
    <w:p w:rsidR="009F579B" w:rsidRPr="0098173C" w:rsidRDefault="009F579B" w:rsidP="0098173C">
      <w:pPr>
        <w:spacing w:after="0" w:line="240" w:lineRule="auto"/>
        <w:ind w:firstLine="567"/>
        <w:jc w:val="both"/>
        <w:rPr>
          <w:rFonts w:ascii="Times New Roman" w:hAnsi="Times New Roman" w:cs="Times New Roman"/>
          <w:sz w:val="26"/>
          <w:szCs w:val="26"/>
        </w:rPr>
      </w:pPr>
      <w:proofErr w:type="gramStart"/>
      <w:r w:rsidRPr="0098173C">
        <w:rPr>
          <w:rFonts w:ascii="Times New Roman" w:hAnsi="Times New Roman" w:cs="Times New Roman"/>
          <w:sz w:val="26"/>
          <w:szCs w:val="26"/>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е) копия страхового свидетельства обязательного пенсионного страхования каждого совершеннолетнего члена семьи.</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Для участия в подпрограмме в целях использования социальной выплаты в соответствии с подпунктом "е" пункта 2 настоящих Правил молодая семья подает в орган местного самоуправления по месту жительства следующие документы:</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а) заявление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б) копии документов, удостоверяющих личность каждого члена семьи;</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копия свидетельства о браке (на неполную семью не распространяется);</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д) копия кредитного договора (договора займа);</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е) документ, подтверждающий, что молодая семья была признана нуждающейся в жилом помещении в соответствии с пунктом 7 настоящих Правил на момент заключения кредитного договора (договора займа), указанного в подпункте "д" настоящего пункта;</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F579B"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з) копия страхового свидетельства обязательного пенсионного страхования каждого совершеннолетнего члена семьи.</w:t>
      </w:r>
    </w:p>
    <w:p w:rsidR="008E0332" w:rsidRDefault="008E0332" w:rsidP="0098173C">
      <w:pPr>
        <w:spacing w:after="0" w:line="240" w:lineRule="auto"/>
        <w:ind w:firstLine="567"/>
        <w:jc w:val="both"/>
        <w:rPr>
          <w:rFonts w:ascii="Times New Roman" w:hAnsi="Times New Roman" w:cs="Times New Roman"/>
          <w:sz w:val="26"/>
          <w:szCs w:val="26"/>
        </w:rPr>
      </w:pPr>
    </w:p>
    <w:p w:rsidR="008E0332" w:rsidRPr="0098173C" w:rsidRDefault="008E0332" w:rsidP="0098173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Перечень документов может быть скорректирован органами местного самоуправления, в связи с этим перед подачей заявления необходимо уточнить актуальный пакет документов, необходимый для постановки на учет, в соответствующем органе местного самоуправления по месту жительства</w:t>
      </w:r>
      <w:bookmarkStart w:id="0" w:name="_GoBack"/>
      <w:bookmarkEnd w:id="0"/>
      <w:r>
        <w:rPr>
          <w:rFonts w:ascii="Times New Roman" w:hAnsi="Times New Roman" w:cs="Times New Roman"/>
          <w:sz w:val="26"/>
          <w:szCs w:val="26"/>
        </w:rPr>
        <w:t>.</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 xml:space="preserve">Орган местного самоуправления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w:t>
      </w:r>
      <w:r w:rsidRPr="0098173C">
        <w:rPr>
          <w:rFonts w:ascii="Times New Roman" w:hAnsi="Times New Roman" w:cs="Times New Roman"/>
          <w:sz w:val="26"/>
          <w:szCs w:val="26"/>
        </w:rPr>
        <w:lastRenderedPageBreak/>
        <w:t>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CD765D" w:rsidRPr="0098173C" w:rsidRDefault="00CD765D" w:rsidP="0098173C">
      <w:pPr>
        <w:spacing w:after="0" w:line="240" w:lineRule="auto"/>
        <w:rPr>
          <w:rFonts w:ascii="Times New Roman" w:hAnsi="Times New Roman" w:cs="Times New Roman"/>
          <w:sz w:val="26"/>
          <w:szCs w:val="26"/>
        </w:rPr>
      </w:pPr>
    </w:p>
    <w:p w:rsidR="00CD765D" w:rsidRPr="0098173C" w:rsidRDefault="00CD765D"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ОСНОВАНИЯ ДЛЯ ОТКАЗА В ПРИЗНАНИИ УЧАСТНИКОМ МЕРОПРИЯТИЯ</w:t>
      </w:r>
    </w:p>
    <w:p w:rsidR="0098173C" w:rsidRPr="0098173C" w:rsidRDefault="0098173C" w:rsidP="0098173C">
      <w:pPr>
        <w:spacing w:after="0" w:line="240" w:lineRule="auto"/>
        <w:ind w:firstLine="567"/>
        <w:jc w:val="center"/>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Основаниями для отказа в признании молодой семьи участницей мероприятий ведомственной целевой программы являются:</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а) несоответствие молодой семьи требованиям, предусмотренным пунктом 6 настоящих Правил;</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б) непредставление или представление не в полном объеме документов, предусмотренных пунктами 18 или 19 настоящих Правил;</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недостоверность сведений, содержащихся в представленных документах;</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Повторное обращение с заявлением об участии в подпрограмме допускается после устранения оснований для отказа, предусмотренных пунктом 22 настоящих Правил.</w:t>
      </w:r>
    </w:p>
    <w:p w:rsidR="00EB46F1" w:rsidRPr="0098173C" w:rsidRDefault="00EB46F1" w:rsidP="0098173C">
      <w:pPr>
        <w:spacing w:after="0" w:line="240" w:lineRule="auto"/>
        <w:rPr>
          <w:rFonts w:ascii="Times New Roman" w:hAnsi="Times New Roman" w:cs="Times New Roman"/>
          <w:sz w:val="26"/>
          <w:szCs w:val="26"/>
        </w:rPr>
      </w:pPr>
    </w:p>
    <w:p w:rsidR="00CD765D" w:rsidRPr="0098173C" w:rsidRDefault="00CD765D"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СРОКИ ФОРМИРОВАНИЯ И ПРЕДСТАВЛЕНИЯ СПИСКОВ МОЛОДЫХ СЕМЕЙ</w:t>
      </w:r>
    </w:p>
    <w:p w:rsidR="00CD765D" w:rsidRPr="0098173C" w:rsidRDefault="00CD765D" w:rsidP="0098173C">
      <w:pPr>
        <w:spacing w:after="0" w:line="240" w:lineRule="auto"/>
        <w:ind w:firstLine="567"/>
        <w:jc w:val="center"/>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9F579B" w:rsidRPr="0098173C" w:rsidRDefault="009F579B"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мероприятий ведомственной целевой программы.</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lastRenderedPageBreak/>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ДОКУМЕНТЫ ДЛЯ ПОЛУЧЕНИЯ СВИДЕТЕЛЬСТВА</w:t>
      </w:r>
    </w:p>
    <w:p w:rsidR="00457C08" w:rsidRPr="0098173C" w:rsidRDefault="00457C08" w:rsidP="0098173C">
      <w:pPr>
        <w:spacing w:after="0" w:line="240" w:lineRule="auto"/>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а) предусмотренные подпунктами "б" - "д" пункта 18 настоящих Правил, - в случае использования социальных выплат в соответствии с подпунктами "а" - "д" и "ж" пункта 2 настоящих Правил;</w:t>
      </w:r>
    </w:p>
    <w:p w:rsidR="009F579B" w:rsidRPr="0098173C" w:rsidRDefault="009F579B"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б) предусмотренные подпунктами "б" - "д" и "ж" пункта 19 настоящих Правил, - в случае использования социальных выплат в соответствии с подпунктом "е" пункта 2 настоящих Правил.</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Орган местного самоуправления организует работу по проверке сведений, содержащихся в документах, указанных в пункте 31 настоящих Правил.</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ОСНОВАНИЯ ДЛЯ ОТКАЗА В ВЫДАЧЕ СВИДЕТЕЛЬСТВА</w:t>
      </w:r>
    </w:p>
    <w:p w:rsidR="0098173C" w:rsidRPr="0098173C" w:rsidRDefault="0098173C" w:rsidP="0098173C">
      <w:pPr>
        <w:spacing w:after="0" w:line="240" w:lineRule="auto"/>
        <w:ind w:firstLine="567"/>
        <w:jc w:val="center"/>
        <w:rPr>
          <w:rFonts w:ascii="Times New Roman" w:hAnsi="Times New Roman" w:cs="Times New Roman"/>
          <w:sz w:val="26"/>
          <w:szCs w:val="26"/>
        </w:rPr>
      </w:pPr>
    </w:p>
    <w:p w:rsidR="00457C08"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lastRenderedPageBreak/>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CD765D" w:rsidRPr="0098173C" w:rsidRDefault="00CD765D" w:rsidP="0098173C">
      <w:pPr>
        <w:spacing w:after="0" w:line="240" w:lineRule="auto"/>
        <w:jc w:val="both"/>
        <w:rPr>
          <w:rFonts w:ascii="Times New Roman" w:hAnsi="Times New Roman" w:cs="Times New Roman"/>
          <w:sz w:val="26"/>
          <w:szCs w:val="26"/>
        </w:rPr>
      </w:pPr>
    </w:p>
    <w:p w:rsidR="00CD765D" w:rsidRPr="0098173C" w:rsidRDefault="00CD765D"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ПЛОЩАДЬ ПРИОБРЕТАЕМОГО ЖИЛОГО ПОМЕЩЕНИЯ</w:t>
      </w:r>
    </w:p>
    <w:p w:rsidR="0098173C" w:rsidRPr="0098173C" w:rsidRDefault="0098173C" w:rsidP="0098173C">
      <w:pPr>
        <w:spacing w:after="0" w:line="240" w:lineRule="auto"/>
        <w:ind w:firstLine="567"/>
        <w:jc w:val="center"/>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случае использования социальной выплаты в соответствии с подпунктами "а" - "д" и "ж"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D765D" w:rsidRPr="0098173C" w:rsidRDefault="00CD765D" w:rsidP="0098173C">
      <w:pPr>
        <w:spacing w:after="0" w:line="240" w:lineRule="auto"/>
        <w:ind w:firstLine="567"/>
        <w:jc w:val="both"/>
        <w:rPr>
          <w:rFonts w:ascii="Times New Roman" w:hAnsi="Times New Roman" w:cs="Times New Roman"/>
          <w:sz w:val="26"/>
          <w:szCs w:val="26"/>
        </w:rPr>
      </w:pPr>
    </w:p>
    <w:p w:rsidR="00CD765D" w:rsidRPr="0098173C" w:rsidRDefault="00CD765D" w:rsidP="0098173C">
      <w:pPr>
        <w:spacing w:after="0" w:line="240" w:lineRule="auto"/>
        <w:ind w:firstLine="567"/>
        <w:jc w:val="center"/>
        <w:rPr>
          <w:rFonts w:ascii="Times New Roman" w:hAnsi="Times New Roman" w:cs="Times New Roman"/>
          <w:sz w:val="26"/>
          <w:szCs w:val="26"/>
        </w:rPr>
      </w:pPr>
      <w:r w:rsidRPr="0098173C">
        <w:rPr>
          <w:rFonts w:ascii="Times New Roman" w:hAnsi="Times New Roman" w:cs="Times New Roman"/>
          <w:sz w:val="26"/>
          <w:szCs w:val="26"/>
        </w:rPr>
        <w:t>ПЛОЩАДЬ ЖИЛОГО ПОМЕЩЕНИЯ ПРИОБРЕТЕННОГО С ПОМОЩЬЮ СРЕДСТВ ИПОТЕЧНОГО КРЕДИТОВАНИЯ</w:t>
      </w:r>
    </w:p>
    <w:p w:rsidR="00457C08" w:rsidRPr="0098173C" w:rsidRDefault="00457C08"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r w:rsidRPr="0098173C">
        <w:rPr>
          <w:rFonts w:ascii="Times New Roman" w:hAnsi="Times New Roman" w:cs="Times New Roman"/>
          <w:sz w:val="26"/>
          <w:szCs w:val="26"/>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F579B" w:rsidRPr="0098173C" w:rsidRDefault="009F579B" w:rsidP="0098173C">
      <w:pPr>
        <w:spacing w:after="0" w:line="240" w:lineRule="auto"/>
        <w:ind w:firstLine="567"/>
        <w:jc w:val="both"/>
        <w:rPr>
          <w:rFonts w:ascii="Times New Roman" w:hAnsi="Times New Roman" w:cs="Times New Roman"/>
          <w:sz w:val="26"/>
          <w:szCs w:val="26"/>
        </w:rPr>
      </w:pPr>
    </w:p>
    <w:p w:rsidR="009F579B" w:rsidRPr="0098173C" w:rsidRDefault="009F579B"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457C08" w:rsidRPr="0098173C" w:rsidRDefault="00457C08" w:rsidP="0098173C">
      <w:pPr>
        <w:spacing w:after="0" w:line="240" w:lineRule="auto"/>
        <w:ind w:firstLine="567"/>
        <w:jc w:val="both"/>
        <w:rPr>
          <w:rFonts w:ascii="Times New Roman" w:hAnsi="Times New Roman" w:cs="Times New Roman"/>
          <w:sz w:val="26"/>
          <w:szCs w:val="26"/>
        </w:rPr>
      </w:pPr>
    </w:p>
    <w:p w:rsidR="008D7E13" w:rsidRPr="006A3BC7" w:rsidRDefault="008D7E13" w:rsidP="00056C7E">
      <w:pPr>
        <w:spacing w:after="0" w:line="240" w:lineRule="auto"/>
        <w:jc w:val="both"/>
        <w:rPr>
          <w:rFonts w:ascii="Times New Roman" w:hAnsi="Times New Roman" w:cs="Times New Roman"/>
          <w:sz w:val="24"/>
          <w:szCs w:val="24"/>
        </w:rPr>
      </w:pPr>
    </w:p>
    <w:sectPr w:rsidR="008D7E13" w:rsidRPr="006A3BC7" w:rsidSect="00EB46F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79"/>
    <w:rsid w:val="00056C7E"/>
    <w:rsid w:val="00255337"/>
    <w:rsid w:val="00457C08"/>
    <w:rsid w:val="0048747B"/>
    <w:rsid w:val="006A3BC7"/>
    <w:rsid w:val="008D7E13"/>
    <w:rsid w:val="008E0332"/>
    <w:rsid w:val="0098173C"/>
    <w:rsid w:val="009E125D"/>
    <w:rsid w:val="009F579B"/>
    <w:rsid w:val="00AE56DD"/>
    <w:rsid w:val="00CD765D"/>
    <w:rsid w:val="00EB46F1"/>
    <w:rsid w:val="00F64D79"/>
    <w:rsid w:val="00FC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57C0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457C08"/>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CD7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57C0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457C08"/>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CD7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21BF7-3DA8-4A72-A925-56B67D7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Урана Олеговна</dc:creator>
  <cp:keywords/>
  <dc:description/>
  <cp:lastModifiedBy>Margo</cp:lastModifiedBy>
  <cp:revision>9</cp:revision>
  <cp:lastPrinted>2019-11-27T10:30:00Z</cp:lastPrinted>
  <dcterms:created xsi:type="dcterms:W3CDTF">2019-10-31T08:23:00Z</dcterms:created>
  <dcterms:modified xsi:type="dcterms:W3CDTF">2020-05-08T04:27:00Z</dcterms:modified>
</cp:coreProperties>
</file>