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E7" w:rsidRDefault="00526FE7">
      <w:pPr>
        <w:pStyle w:val="ConsPlusTitlePage"/>
      </w:pPr>
      <w:r>
        <w:t xml:space="preserve">Документ предоставлен </w:t>
      </w:r>
      <w:hyperlink r:id="rId4">
        <w:r>
          <w:rPr>
            <w:color w:val="0000FF"/>
          </w:rPr>
          <w:t>КонсультантПлюс</w:t>
        </w:r>
      </w:hyperlink>
      <w:r>
        <w:br/>
      </w:r>
    </w:p>
    <w:p w:rsidR="00526FE7" w:rsidRDefault="00526FE7">
      <w:pPr>
        <w:pStyle w:val="ConsPlusNormal"/>
        <w:jc w:val="both"/>
        <w:outlineLvl w:val="0"/>
      </w:pPr>
    </w:p>
    <w:p w:rsidR="00526FE7" w:rsidRDefault="00526FE7">
      <w:pPr>
        <w:pStyle w:val="ConsPlusNormal"/>
        <w:outlineLvl w:val="0"/>
      </w:pPr>
      <w:r>
        <w:t>Зарегистрировано в Минюсте РТ 8 октября 2024 г. N 1238</w:t>
      </w:r>
    </w:p>
    <w:p w:rsidR="00526FE7" w:rsidRDefault="00526FE7">
      <w:pPr>
        <w:pStyle w:val="ConsPlusNormal"/>
        <w:pBdr>
          <w:bottom w:val="single" w:sz="6" w:space="0" w:color="auto"/>
        </w:pBdr>
        <w:spacing w:before="100" w:after="100"/>
        <w:jc w:val="both"/>
        <w:rPr>
          <w:sz w:val="2"/>
          <w:szCs w:val="2"/>
        </w:rPr>
      </w:pPr>
    </w:p>
    <w:p w:rsidR="00526FE7" w:rsidRDefault="00526FE7">
      <w:pPr>
        <w:pStyle w:val="ConsPlusNormal"/>
        <w:jc w:val="both"/>
      </w:pPr>
    </w:p>
    <w:p w:rsidR="00526FE7" w:rsidRDefault="00526FE7">
      <w:pPr>
        <w:pStyle w:val="ConsPlusTitle"/>
        <w:jc w:val="center"/>
      </w:pPr>
      <w:r>
        <w:t>МИНИСТЕРСТВО СТРОИТЕЛЬСТВА РЕСПУБЛИКИ ТЫВА</w:t>
      </w:r>
    </w:p>
    <w:p w:rsidR="00526FE7" w:rsidRDefault="00526FE7">
      <w:pPr>
        <w:pStyle w:val="ConsPlusTitle"/>
        <w:jc w:val="both"/>
      </w:pPr>
    </w:p>
    <w:p w:rsidR="00526FE7" w:rsidRDefault="00526FE7">
      <w:pPr>
        <w:pStyle w:val="ConsPlusTitle"/>
        <w:jc w:val="center"/>
      </w:pPr>
      <w:r>
        <w:t>ПРИКАЗ</w:t>
      </w:r>
    </w:p>
    <w:p w:rsidR="00526FE7" w:rsidRDefault="00526FE7">
      <w:pPr>
        <w:pStyle w:val="ConsPlusTitle"/>
        <w:jc w:val="center"/>
      </w:pPr>
      <w:proofErr w:type="gramStart"/>
      <w:r>
        <w:t>от</w:t>
      </w:r>
      <w:proofErr w:type="gramEnd"/>
      <w:r>
        <w:t xml:space="preserve"> 4 октября 2024 г. N 79-од</w:t>
      </w:r>
    </w:p>
    <w:p w:rsidR="00526FE7" w:rsidRDefault="00526FE7">
      <w:pPr>
        <w:pStyle w:val="ConsPlusTitle"/>
        <w:jc w:val="center"/>
      </w:pPr>
    </w:p>
    <w:p w:rsidR="00526FE7" w:rsidRDefault="00526FE7">
      <w:pPr>
        <w:pStyle w:val="ConsPlusTitle"/>
        <w:jc w:val="center"/>
      </w:pPr>
      <w:r>
        <w:t>ОБ УТВЕРЖДЕНИИ ПОЛОЖЕНИЯ ОБ ОБЩЕСТВЕННОМ СОВЕТЕ</w:t>
      </w:r>
    </w:p>
    <w:p w:rsidR="00526FE7" w:rsidRDefault="00526FE7">
      <w:pPr>
        <w:pStyle w:val="ConsPlusTitle"/>
        <w:jc w:val="center"/>
      </w:pPr>
      <w:r>
        <w:t>ПРИ МИНИСТЕРСТВЕ СТРОИТЕЛЬСТВА РЕСПУБЛИКИ ТЫВА</w:t>
      </w:r>
    </w:p>
    <w:p w:rsidR="00526FE7" w:rsidRDefault="00526FE7">
      <w:pPr>
        <w:pStyle w:val="ConsPlusNormal"/>
        <w:jc w:val="both"/>
      </w:pPr>
    </w:p>
    <w:p w:rsidR="00526FE7" w:rsidRDefault="00526FE7">
      <w:pPr>
        <w:pStyle w:val="ConsPlusNormal"/>
        <w:ind w:firstLine="540"/>
        <w:jc w:val="both"/>
      </w:pPr>
      <w:r>
        <w:t xml:space="preserve">В соответствии с </w:t>
      </w:r>
      <w:hyperlink r:id="rId5">
        <w:r>
          <w:rPr>
            <w:color w:val="0000FF"/>
          </w:rPr>
          <w:t>постановлением</w:t>
        </w:r>
      </w:hyperlink>
      <w:r>
        <w:t xml:space="preserve"> Правительства Республики Тыва от 25 ноября 2013 г. N 694 "Об утверждении Порядка образования общественных советов при органах исполнительной власти Республики Тыва" приказываю:</w:t>
      </w:r>
    </w:p>
    <w:p w:rsidR="00526FE7" w:rsidRDefault="00526FE7">
      <w:pPr>
        <w:pStyle w:val="ConsPlusNormal"/>
        <w:spacing w:before="220"/>
        <w:ind w:firstLine="540"/>
        <w:jc w:val="both"/>
      </w:pPr>
      <w:r>
        <w:t xml:space="preserve">1. Утвердить прилагаемое </w:t>
      </w:r>
      <w:hyperlink w:anchor="P28">
        <w:r>
          <w:rPr>
            <w:color w:val="0000FF"/>
          </w:rPr>
          <w:t>Положение</w:t>
        </w:r>
      </w:hyperlink>
      <w:r>
        <w:t xml:space="preserve"> об Общественном совете при Министерстве строительства Республики Тыва.</w:t>
      </w:r>
    </w:p>
    <w:p w:rsidR="00526FE7" w:rsidRDefault="00526FE7">
      <w:pPr>
        <w:pStyle w:val="ConsPlusNormal"/>
        <w:spacing w:before="220"/>
        <w:ind w:firstLine="540"/>
        <w:jc w:val="both"/>
      </w:pPr>
      <w:r>
        <w:t>2. Опубликовать настоящий приказ на "Официальном интернет-портале правовой информации" (</w:t>
      </w:r>
      <w:hyperlink r:id="rId6">
        <w:r>
          <w:rPr>
            <w:color w:val="0000FF"/>
          </w:rPr>
          <w:t>www.pravo.gov.ru</w:t>
        </w:r>
      </w:hyperlink>
      <w:r>
        <w:t>) и официальном сайте Министерства строительства Республики Тыва в информационно-телекоммуникационной сети "Интернет".</w:t>
      </w:r>
    </w:p>
    <w:p w:rsidR="00526FE7" w:rsidRDefault="00526FE7">
      <w:pPr>
        <w:pStyle w:val="ConsPlusNormal"/>
        <w:spacing w:before="220"/>
        <w:ind w:firstLine="540"/>
        <w:jc w:val="both"/>
      </w:pPr>
      <w:r>
        <w:t>3. Контроль за исполнением настоящего приказа оставляю за собой.</w:t>
      </w:r>
    </w:p>
    <w:p w:rsidR="00526FE7" w:rsidRDefault="00526FE7">
      <w:pPr>
        <w:pStyle w:val="ConsPlusNormal"/>
        <w:jc w:val="both"/>
      </w:pPr>
    </w:p>
    <w:p w:rsidR="00526FE7" w:rsidRDefault="00526FE7">
      <w:pPr>
        <w:pStyle w:val="ConsPlusNormal"/>
        <w:jc w:val="right"/>
      </w:pPr>
      <w:r>
        <w:t>И.о. министра</w:t>
      </w:r>
    </w:p>
    <w:p w:rsidR="00526FE7" w:rsidRDefault="00526FE7">
      <w:pPr>
        <w:pStyle w:val="ConsPlusNormal"/>
        <w:jc w:val="right"/>
      </w:pPr>
      <w:r>
        <w:t>А.М.КЫРГЫС</w:t>
      </w:r>
    </w:p>
    <w:p w:rsidR="00526FE7" w:rsidRDefault="00526FE7">
      <w:pPr>
        <w:pStyle w:val="ConsPlusNormal"/>
        <w:jc w:val="both"/>
      </w:pPr>
    </w:p>
    <w:p w:rsidR="00526FE7" w:rsidRDefault="00526FE7">
      <w:pPr>
        <w:pStyle w:val="ConsPlusNormal"/>
        <w:jc w:val="both"/>
      </w:pPr>
    </w:p>
    <w:p w:rsidR="00526FE7" w:rsidRDefault="00526FE7">
      <w:pPr>
        <w:pStyle w:val="ConsPlusNormal"/>
        <w:jc w:val="both"/>
      </w:pPr>
    </w:p>
    <w:p w:rsidR="00526FE7" w:rsidRDefault="00526FE7">
      <w:pPr>
        <w:pStyle w:val="ConsPlusNormal"/>
        <w:jc w:val="both"/>
      </w:pPr>
    </w:p>
    <w:p w:rsidR="00526FE7" w:rsidRDefault="00526FE7">
      <w:pPr>
        <w:pStyle w:val="ConsPlusNormal"/>
        <w:jc w:val="both"/>
      </w:pPr>
    </w:p>
    <w:p w:rsidR="00526FE7" w:rsidRDefault="00526FE7">
      <w:pPr>
        <w:pStyle w:val="ConsPlusNormal"/>
        <w:jc w:val="right"/>
        <w:outlineLvl w:val="0"/>
      </w:pPr>
      <w:r>
        <w:t>Утверждено</w:t>
      </w:r>
    </w:p>
    <w:p w:rsidR="00526FE7" w:rsidRDefault="00526FE7">
      <w:pPr>
        <w:pStyle w:val="ConsPlusNormal"/>
        <w:jc w:val="right"/>
      </w:pPr>
      <w:proofErr w:type="gramStart"/>
      <w:r>
        <w:t>приказом</w:t>
      </w:r>
      <w:proofErr w:type="gramEnd"/>
      <w:r>
        <w:t xml:space="preserve"> Минстроя РТ</w:t>
      </w:r>
    </w:p>
    <w:p w:rsidR="00526FE7" w:rsidRDefault="00526FE7">
      <w:pPr>
        <w:pStyle w:val="ConsPlusNormal"/>
        <w:jc w:val="right"/>
      </w:pPr>
      <w:proofErr w:type="gramStart"/>
      <w:r>
        <w:t>от</w:t>
      </w:r>
      <w:proofErr w:type="gramEnd"/>
      <w:r>
        <w:t xml:space="preserve"> 4 октября 2024 г. N 79-од</w:t>
      </w:r>
    </w:p>
    <w:p w:rsidR="00526FE7" w:rsidRDefault="00526FE7">
      <w:pPr>
        <w:pStyle w:val="ConsPlusNormal"/>
        <w:jc w:val="both"/>
      </w:pPr>
    </w:p>
    <w:p w:rsidR="00526FE7" w:rsidRDefault="00526FE7">
      <w:pPr>
        <w:pStyle w:val="ConsPlusTitle"/>
        <w:jc w:val="center"/>
      </w:pPr>
      <w:bookmarkStart w:id="0" w:name="P28"/>
      <w:bookmarkEnd w:id="0"/>
      <w:r>
        <w:t>ПОЛОЖЕНИЕ</w:t>
      </w:r>
    </w:p>
    <w:p w:rsidR="00526FE7" w:rsidRDefault="00526FE7">
      <w:pPr>
        <w:pStyle w:val="ConsPlusTitle"/>
        <w:jc w:val="center"/>
      </w:pPr>
      <w:r>
        <w:t>ОБ ОБЩЕСТВЕННОМ СОВЕТЕ</w:t>
      </w:r>
    </w:p>
    <w:p w:rsidR="00526FE7" w:rsidRDefault="00526FE7">
      <w:pPr>
        <w:pStyle w:val="ConsPlusTitle"/>
        <w:jc w:val="center"/>
      </w:pPr>
      <w:r>
        <w:t>ПРИ МИНИСТЕРСТВЕ ОБРАЗОВАНИЯ РЕСПУБЛИКИ ТЫВА</w:t>
      </w:r>
    </w:p>
    <w:p w:rsidR="00526FE7" w:rsidRDefault="00526FE7">
      <w:pPr>
        <w:pStyle w:val="ConsPlusNormal"/>
        <w:jc w:val="both"/>
      </w:pPr>
    </w:p>
    <w:p w:rsidR="00526FE7" w:rsidRDefault="00526FE7">
      <w:pPr>
        <w:pStyle w:val="ConsPlusTitle"/>
        <w:jc w:val="center"/>
        <w:outlineLvl w:val="1"/>
      </w:pPr>
      <w:r>
        <w:t>1. Общие положения</w:t>
      </w:r>
    </w:p>
    <w:p w:rsidR="00526FE7" w:rsidRDefault="00526FE7">
      <w:pPr>
        <w:pStyle w:val="ConsPlusNormal"/>
        <w:jc w:val="both"/>
      </w:pPr>
    </w:p>
    <w:p w:rsidR="00526FE7" w:rsidRDefault="00526FE7">
      <w:pPr>
        <w:pStyle w:val="ConsPlusNormal"/>
        <w:ind w:firstLine="540"/>
        <w:jc w:val="both"/>
      </w:pPr>
      <w:r>
        <w:t>1.1. Настоящее Положение определяет компетенцию, порядок деятельности и порядок формирования Общественного совета при Министерстве строительства Республики Тыва (далее - Общественный совет).</w:t>
      </w:r>
    </w:p>
    <w:p w:rsidR="00526FE7" w:rsidRDefault="00526FE7">
      <w:pPr>
        <w:pStyle w:val="ConsPlusNormal"/>
        <w:spacing w:before="220"/>
        <w:ind w:firstLine="540"/>
        <w:jc w:val="both"/>
      </w:pPr>
      <w:r>
        <w:t>1.2. Общественный совет является постоянно действующим совещательным органом, созданным в целях обеспечения взаимодействия граждан Российской Федерации, общественных организаций с Министерством строительства Республики Тыва (далее - Министерство) и учета интересов граждан Российской Федерации, прав общественных организаций при формировании и реализации государственной политики Министерства при осуществлении им своих полномочий.</w:t>
      </w:r>
    </w:p>
    <w:p w:rsidR="00526FE7" w:rsidRDefault="00526FE7">
      <w:pPr>
        <w:pStyle w:val="ConsPlusNormal"/>
        <w:spacing w:before="220"/>
        <w:ind w:firstLine="540"/>
        <w:jc w:val="both"/>
      </w:pPr>
      <w:r>
        <w:t xml:space="preserve">1.3. Общественный совет в своей деятельности руководствуется </w:t>
      </w:r>
      <w:hyperlink r:id="rId7">
        <w:r>
          <w:rPr>
            <w:color w:val="0000FF"/>
          </w:rPr>
          <w:t>Конституцией</w:t>
        </w:r>
      </w:hyperlink>
      <w:r>
        <w:t xml:space="preserve"> Российской </w:t>
      </w:r>
      <w:r>
        <w:lastRenderedPageBreak/>
        <w:t xml:space="preserve">Федерации, федеральными конституционными законами, федеральными законами и иными нормативными правовыми актами Российской Федерации, </w:t>
      </w:r>
      <w:hyperlink r:id="rId8">
        <w:r>
          <w:rPr>
            <w:color w:val="0000FF"/>
          </w:rPr>
          <w:t>Конституцией</w:t>
        </w:r>
      </w:hyperlink>
      <w:r>
        <w:t xml:space="preserve"> Республики Тыва, конституционными законами Республики Тыва, законами Республики Тыва и иными нормативными правовыми актами Республики Тыва, а также настоящим Положением.</w:t>
      </w:r>
    </w:p>
    <w:p w:rsidR="00526FE7" w:rsidRDefault="00526FE7">
      <w:pPr>
        <w:pStyle w:val="ConsPlusNormal"/>
        <w:spacing w:before="220"/>
        <w:ind w:firstLine="540"/>
        <w:jc w:val="both"/>
      </w:pPr>
      <w:r>
        <w:t>1.4. Деятельность Общественного совета осуществляется на основе равенства, свободного обсуждения всех вопросов и коллективного принятия решений.</w:t>
      </w:r>
    </w:p>
    <w:p w:rsidR="00526FE7" w:rsidRDefault="00526FE7">
      <w:pPr>
        <w:pStyle w:val="ConsPlusNormal"/>
        <w:spacing w:before="220"/>
        <w:ind w:firstLine="540"/>
        <w:jc w:val="both"/>
      </w:pPr>
      <w:r>
        <w:t>1.5. Общественный совет осуществляет свою деятельность на общественных началах и безвозмездной основе.</w:t>
      </w:r>
    </w:p>
    <w:p w:rsidR="00526FE7" w:rsidRDefault="00526FE7">
      <w:pPr>
        <w:pStyle w:val="ConsPlusNormal"/>
        <w:spacing w:before="220"/>
        <w:ind w:firstLine="540"/>
        <w:jc w:val="both"/>
      </w:pPr>
      <w:r>
        <w:t>1.6. Общественный совет является постоянно действующим совещательно-консультативным органом общественного контроля.</w:t>
      </w:r>
    </w:p>
    <w:p w:rsidR="00526FE7" w:rsidRDefault="00526FE7">
      <w:pPr>
        <w:pStyle w:val="ConsPlusNormal"/>
        <w:spacing w:before="220"/>
        <w:ind w:firstLine="540"/>
        <w:jc w:val="both"/>
      </w:pPr>
      <w:r>
        <w:t>1.7. Решения Общественного совета носят рекомендательный характер.</w:t>
      </w:r>
    </w:p>
    <w:p w:rsidR="00526FE7" w:rsidRDefault="00526FE7">
      <w:pPr>
        <w:pStyle w:val="ConsPlusNormal"/>
        <w:jc w:val="both"/>
      </w:pPr>
    </w:p>
    <w:p w:rsidR="00526FE7" w:rsidRDefault="00526FE7">
      <w:pPr>
        <w:pStyle w:val="ConsPlusTitle"/>
        <w:jc w:val="center"/>
        <w:outlineLvl w:val="1"/>
      </w:pPr>
      <w:r>
        <w:t>2. Цель, задачи и функции Общественного совета</w:t>
      </w:r>
    </w:p>
    <w:p w:rsidR="00526FE7" w:rsidRDefault="00526FE7">
      <w:pPr>
        <w:pStyle w:val="ConsPlusNormal"/>
        <w:jc w:val="both"/>
      </w:pPr>
    </w:p>
    <w:p w:rsidR="00526FE7" w:rsidRDefault="00526FE7">
      <w:pPr>
        <w:pStyle w:val="ConsPlusNormal"/>
        <w:ind w:firstLine="540"/>
        <w:jc w:val="both"/>
      </w:pPr>
      <w:r>
        <w:t>2.1. Основной целью Общественного совета является оказание содействия в осуществлении общественного контроля за деятельностью Министерства в решении задач, стоящих перед Министерством, включая обсуждение проектов разрабатываемых общественно значимых нормативных правовых актов и ежегодных планов деятельности, а также иных вопросов, предусмотренных действующим законодательством Российской Федерации.</w:t>
      </w:r>
    </w:p>
    <w:p w:rsidR="00526FE7" w:rsidRDefault="00526FE7">
      <w:pPr>
        <w:pStyle w:val="ConsPlusNormal"/>
        <w:spacing w:before="220"/>
        <w:ind w:firstLine="540"/>
        <w:jc w:val="both"/>
      </w:pPr>
      <w:r>
        <w:t>2.2. Основными задачами Общественного совета являются:</w:t>
      </w:r>
    </w:p>
    <w:p w:rsidR="00526FE7" w:rsidRDefault="00526FE7">
      <w:pPr>
        <w:pStyle w:val="ConsPlusNormal"/>
        <w:spacing w:before="220"/>
        <w:ind w:firstLine="540"/>
        <w:jc w:val="both"/>
      </w:pPr>
      <w:r>
        <w:t>- совершенствование взаимодействия Министерства с гражданским обществом, общественными объединениями и организациями по вопросам деятельности Министерства;</w:t>
      </w:r>
    </w:p>
    <w:p w:rsidR="00526FE7" w:rsidRDefault="00526FE7">
      <w:pPr>
        <w:pStyle w:val="ConsPlusNormal"/>
        <w:spacing w:before="220"/>
        <w:ind w:firstLine="540"/>
        <w:jc w:val="both"/>
      </w:pPr>
      <w:r>
        <w:t>- выдвижение и обсуждение общественно значимых инициатив и проектов, связанных с деятельностью Министерства;</w:t>
      </w:r>
    </w:p>
    <w:p w:rsidR="00526FE7" w:rsidRDefault="00526FE7">
      <w:pPr>
        <w:pStyle w:val="ConsPlusNormal"/>
        <w:spacing w:before="220"/>
        <w:ind w:firstLine="540"/>
        <w:jc w:val="both"/>
      </w:pPr>
      <w:r>
        <w:t>- участие в формировании и реализации программ, планов и проектов нормативных правовых актов Республики Тыва, направленных на обеспечение основных приоритетов государственной политики в сфере строительства и достижение целей социально-экономического развития Республики Тыва;</w:t>
      </w:r>
    </w:p>
    <w:p w:rsidR="00526FE7" w:rsidRDefault="00526FE7">
      <w:pPr>
        <w:pStyle w:val="ConsPlusNormal"/>
        <w:spacing w:before="220"/>
        <w:ind w:firstLine="540"/>
        <w:jc w:val="both"/>
      </w:pPr>
      <w:r>
        <w:t>- оценка с позиции интересов гражданского общества эффективности деятельности Министерства, в том числе оценка предоставления государственных услуг и исполнения государственных функций, а также оценка эффективности регулирования в сфере деятельности Министерства;</w:t>
      </w:r>
    </w:p>
    <w:p w:rsidR="00526FE7" w:rsidRDefault="00526FE7">
      <w:pPr>
        <w:pStyle w:val="ConsPlusNormal"/>
        <w:spacing w:before="220"/>
        <w:ind w:firstLine="540"/>
        <w:jc w:val="both"/>
      </w:pPr>
      <w:r>
        <w:t>- изучение и обобщение инициатив, потребностей и интересов граждан, проживающих на территории Республики Тыва, общественных организаций в сфере деятельности Министерства;</w:t>
      </w:r>
    </w:p>
    <w:p w:rsidR="00526FE7" w:rsidRDefault="00526FE7">
      <w:pPr>
        <w:pStyle w:val="ConsPlusNormal"/>
        <w:spacing w:before="220"/>
        <w:ind w:firstLine="540"/>
        <w:jc w:val="both"/>
      </w:pPr>
      <w:r>
        <w:t>- повышение информированности общественности и претворение в жизнь принципа гласности и открытости по основным направлениям деятельности Министерства;</w:t>
      </w:r>
    </w:p>
    <w:p w:rsidR="00526FE7" w:rsidRDefault="00526FE7">
      <w:pPr>
        <w:pStyle w:val="ConsPlusNormal"/>
        <w:spacing w:before="220"/>
        <w:ind w:firstLine="540"/>
        <w:jc w:val="both"/>
      </w:pPr>
      <w:r>
        <w:t>- оценка проводимой работы с обращениями и жалобами граждан по вопросам предоставления государственных услуг в Министерстве.</w:t>
      </w:r>
    </w:p>
    <w:p w:rsidR="00526FE7" w:rsidRDefault="00526FE7">
      <w:pPr>
        <w:pStyle w:val="ConsPlusNormal"/>
        <w:spacing w:before="220"/>
        <w:ind w:firstLine="540"/>
        <w:jc w:val="both"/>
      </w:pPr>
      <w:r>
        <w:t>2.3. Основные функции Общественного совета:</w:t>
      </w:r>
    </w:p>
    <w:p w:rsidR="00526FE7" w:rsidRDefault="00526FE7">
      <w:pPr>
        <w:pStyle w:val="ConsPlusNormal"/>
        <w:spacing w:before="220"/>
        <w:ind w:firstLine="540"/>
        <w:jc w:val="both"/>
      </w:pPr>
      <w:r>
        <w:t>- проведение общественных обсуждений, слушаний и публичных консультаций по наиболее значимым решениям в Министерстве;</w:t>
      </w:r>
    </w:p>
    <w:p w:rsidR="00526FE7" w:rsidRDefault="00526FE7">
      <w:pPr>
        <w:pStyle w:val="ConsPlusNormal"/>
        <w:spacing w:before="220"/>
        <w:ind w:firstLine="540"/>
        <w:jc w:val="both"/>
      </w:pPr>
      <w:r>
        <w:lastRenderedPageBreak/>
        <w:t>- подготовка рекомендаций по совершенствованию и эффективному применению федерального и республиканского законодательства в сфере деятельности Министерства;</w:t>
      </w:r>
    </w:p>
    <w:p w:rsidR="00526FE7" w:rsidRDefault="00526FE7">
      <w:pPr>
        <w:pStyle w:val="ConsPlusNormal"/>
        <w:spacing w:before="220"/>
        <w:ind w:firstLine="540"/>
        <w:jc w:val="both"/>
      </w:pPr>
      <w:r>
        <w:t>- осуществление контроля полноты качества, достоверности и своевременности раскрываемой информации о деятельности Министерства;</w:t>
      </w:r>
    </w:p>
    <w:p w:rsidR="00526FE7" w:rsidRDefault="00526FE7">
      <w:pPr>
        <w:pStyle w:val="ConsPlusNormal"/>
        <w:spacing w:before="220"/>
        <w:ind w:firstLine="540"/>
        <w:jc w:val="both"/>
      </w:pPr>
      <w:r>
        <w:t>- выработка предложений по совместным действиям общественных объединений, научных учреждений и средств массовой информации по вопросам, отнесенным к ведению Министерства;</w:t>
      </w:r>
    </w:p>
    <w:p w:rsidR="00526FE7" w:rsidRDefault="00526FE7">
      <w:pPr>
        <w:pStyle w:val="ConsPlusNormal"/>
        <w:spacing w:before="220"/>
        <w:ind w:firstLine="540"/>
        <w:jc w:val="both"/>
      </w:pPr>
      <w:r>
        <w:t>- проведение общественной экспертизы проектов нормативных правовых и иных документов, включая программ, разрабатываемых Министерством и отнесенным к особо важным вопросам деятельности Министерства.</w:t>
      </w:r>
    </w:p>
    <w:p w:rsidR="00526FE7" w:rsidRDefault="00526FE7">
      <w:pPr>
        <w:pStyle w:val="ConsPlusNormal"/>
        <w:spacing w:before="220"/>
        <w:ind w:firstLine="540"/>
        <w:jc w:val="both"/>
      </w:pPr>
      <w:r>
        <w:t>2.4. Для решения основных задач и выполнения основных функций Общественный совет вправе:</w:t>
      </w:r>
    </w:p>
    <w:p w:rsidR="00526FE7" w:rsidRDefault="00526FE7">
      <w:pPr>
        <w:pStyle w:val="ConsPlusNormal"/>
        <w:spacing w:before="220"/>
        <w:ind w:firstLine="540"/>
        <w:jc w:val="both"/>
      </w:pPr>
      <w:r>
        <w:t>- принимать участие в заседаниях по приоритетным направлениям деятельности Министерства;</w:t>
      </w:r>
    </w:p>
    <w:p w:rsidR="00526FE7" w:rsidRDefault="00526FE7">
      <w:pPr>
        <w:pStyle w:val="ConsPlusNormal"/>
        <w:spacing w:before="220"/>
        <w:ind w:firstLine="540"/>
        <w:jc w:val="both"/>
      </w:pPr>
      <w:r>
        <w:t>- принимать участие в организации в Министерстве антимонопольного комплаенса и его функционировании;</w:t>
      </w:r>
    </w:p>
    <w:p w:rsidR="00526FE7" w:rsidRDefault="00526FE7">
      <w:pPr>
        <w:pStyle w:val="ConsPlusNormal"/>
        <w:spacing w:before="220"/>
        <w:ind w:firstLine="540"/>
        <w:jc w:val="both"/>
      </w:pPr>
      <w:r>
        <w:t>- запрашивать у Министерства необходимые для исполнения своих функций сведения, за исключением сведений, составляющих государственную и иную охраняемую Федеральным законом тайну;</w:t>
      </w:r>
    </w:p>
    <w:p w:rsidR="00526FE7" w:rsidRDefault="00526FE7">
      <w:pPr>
        <w:pStyle w:val="ConsPlusNormal"/>
        <w:spacing w:before="220"/>
        <w:ind w:firstLine="540"/>
        <w:jc w:val="both"/>
      </w:pPr>
      <w:r>
        <w:t>- создавать рабочие и экспертные группы с участием граждан и представителей общественных организаций для рассмотрения и разработки предложений по реализации приоритетов государственной политики и направлений деятельности Министерства;</w:t>
      </w:r>
    </w:p>
    <w:p w:rsidR="00526FE7" w:rsidRDefault="00526FE7">
      <w:pPr>
        <w:pStyle w:val="ConsPlusNormal"/>
        <w:spacing w:before="220"/>
        <w:ind w:firstLine="540"/>
        <w:jc w:val="both"/>
      </w:pPr>
      <w:r>
        <w:t>- приглашать на заседания Общественного совета представителей Министерства, других органов исполнительной власти Республики Тыва, общественных объединений, членов Общественной палаты Республики Тыва и других организаций;</w:t>
      </w:r>
    </w:p>
    <w:p w:rsidR="00526FE7" w:rsidRDefault="00526FE7">
      <w:pPr>
        <w:pStyle w:val="ConsPlusNormal"/>
        <w:spacing w:before="220"/>
        <w:ind w:firstLine="540"/>
        <w:jc w:val="both"/>
      </w:pPr>
      <w:r>
        <w:t>- вносить министру строительства Республики Тыва предложения по совершенствованию деятельности Министерства;</w:t>
      </w:r>
    </w:p>
    <w:p w:rsidR="00526FE7" w:rsidRDefault="00526FE7">
      <w:pPr>
        <w:pStyle w:val="ConsPlusNormal"/>
        <w:spacing w:before="220"/>
        <w:ind w:firstLine="540"/>
        <w:jc w:val="both"/>
      </w:pPr>
      <w:r>
        <w:t>- осуществлять иные права, установленные действующим законодательством.</w:t>
      </w:r>
    </w:p>
    <w:p w:rsidR="00526FE7" w:rsidRDefault="00526FE7">
      <w:pPr>
        <w:pStyle w:val="ConsPlusNormal"/>
        <w:jc w:val="both"/>
      </w:pPr>
    </w:p>
    <w:p w:rsidR="00526FE7" w:rsidRDefault="00526FE7">
      <w:pPr>
        <w:pStyle w:val="ConsPlusTitle"/>
        <w:jc w:val="center"/>
        <w:outlineLvl w:val="1"/>
      </w:pPr>
      <w:r>
        <w:t>3. Порядок формирования и состав Общественного совета</w:t>
      </w:r>
    </w:p>
    <w:p w:rsidR="00526FE7" w:rsidRDefault="00526FE7">
      <w:pPr>
        <w:pStyle w:val="ConsPlusNormal"/>
        <w:jc w:val="both"/>
      </w:pPr>
    </w:p>
    <w:p w:rsidR="00526FE7" w:rsidRDefault="00526FE7">
      <w:pPr>
        <w:pStyle w:val="ConsPlusNormal"/>
        <w:ind w:firstLine="540"/>
        <w:jc w:val="both"/>
      </w:pPr>
      <w:r>
        <w:t>3.1. Общественный совет формируется на основе добровольного участия в его деятельности граждан Российской Федерации.</w:t>
      </w:r>
    </w:p>
    <w:p w:rsidR="00526FE7" w:rsidRDefault="00526FE7">
      <w:pPr>
        <w:pStyle w:val="ConsPlusNormal"/>
        <w:spacing w:before="220"/>
        <w:ind w:firstLine="540"/>
        <w:jc w:val="both"/>
      </w:pPr>
      <w:r>
        <w:t>3.2. Общественный совет создается министром строительства Республики Тыва по предложению Совета Общественной палаты Республики Тыва.</w:t>
      </w:r>
    </w:p>
    <w:p w:rsidR="00526FE7" w:rsidRDefault="00526FE7">
      <w:pPr>
        <w:pStyle w:val="ConsPlusNormal"/>
        <w:spacing w:before="220"/>
        <w:ind w:firstLine="540"/>
        <w:jc w:val="both"/>
      </w:pPr>
      <w:r>
        <w:t>3.3. Предложение Совета Общественной палаты Республики Тыва о создании Общественного совета, направленное министру строительства Республики Тыва, подлежит обязательному рассмотрению в месячный срок со дня получения указанного обращения.</w:t>
      </w:r>
    </w:p>
    <w:p w:rsidR="00526FE7" w:rsidRDefault="00526FE7">
      <w:pPr>
        <w:pStyle w:val="ConsPlusNormal"/>
        <w:spacing w:before="220"/>
        <w:ind w:firstLine="540"/>
        <w:jc w:val="both"/>
      </w:pPr>
      <w:r>
        <w:t>3.4. Министр строительства Республики Тыва в течение пяти рабочих дней со дня поступления указанного предложения направляет Совету Общественной палаты Республики Тыва уведомление о согласии образовать Общественный совет.</w:t>
      </w:r>
    </w:p>
    <w:p w:rsidR="00526FE7" w:rsidRDefault="00526FE7">
      <w:pPr>
        <w:pStyle w:val="ConsPlusNormal"/>
        <w:spacing w:before="220"/>
        <w:ind w:firstLine="540"/>
        <w:jc w:val="both"/>
      </w:pPr>
      <w:r>
        <w:t xml:space="preserve">3.5. Общественный совет образуется в двухмесячный срок со дня направления Совету </w:t>
      </w:r>
      <w:r>
        <w:lastRenderedPageBreak/>
        <w:t>Общественной палаты Республики Тыва уведомления министра строительства Республики Тыва о согласии образовать Общественный совет.</w:t>
      </w:r>
    </w:p>
    <w:p w:rsidR="00526FE7" w:rsidRDefault="00526FE7">
      <w:pPr>
        <w:pStyle w:val="ConsPlusNormal"/>
        <w:spacing w:before="220"/>
        <w:ind w:firstLine="540"/>
        <w:jc w:val="both"/>
      </w:pPr>
      <w:r>
        <w:t>3.6. Министерство в течение пяти рабочих дней со дня направления Совету Общественной палаты Республики Тыва уведомления о согласии образовать Общественный совет обеспечивает размещение на официальном сайте Министерства в информационно-телекоммуникационной сети "Интернет" (далее - сайт) объявления о создании Общественного совета, сроках и месте подачи заявления о включении в состав Общественного совета.</w:t>
      </w:r>
    </w:p>
    <w:p w:rsidR="00526FE7" w:rsidRDefault="00526FE7">
      <w:pPr>
        <w:pStyle w:val="ConsPlusNormal"/>
        <w:spacing w:before="220"/>
        <w:ind w:firstLine="540"/>
        <w:jc w:val="both"/>
      </w:pPr>
      <w:bookmarkStart w:id="1" w:name="P76"/>
      <w:bookmarkEnd w:id="1"/>
      <w:r>
        <w:t>3.7. Граждане, желающие войти в состав Общественного совета, в течение 30 календарных дней со дня размещения объявления о создании Общественного совета на сайте Министерства представляют лично либо направляют по почте в Министерство заявление о включении в состав Общественного совета с указанием фамилии, имени, отчества, года рождения, адреса проживания, месте работы, занимаемой должности, о наличии образования.</w:t>
      </w:r>
    </w:p>
    <w:p w:rsidR="00526FE7" w:rsidRDefault="00526FE7">
      <w:pPr>
        <w:pStyle w:val="ConsPlusNormal"/>
        <w:spacing w:before="220"/>
        <w:ind w:firstLine="540"/>
        <w:jc w:val="both"/>
      </w:pPr>
      <w:bookmarkStart w:id="2" w:name="P77"/>
      <w:bookmarkEnd w:id="2"/>
      <w:r>
        <w:t>3.8. В течение пяти рабочих дней со дня окончания приема заявлений министр строительства Республики Тыва своим приказом утверждает состав Общественного совета. Информация о создании Общественного совета, его составе и дате первого заседания размещается на сайте Министерства.</w:t>
      </w:r>
    </w:p>
    <w:p w:rsidR="00526FE7" w:rsidRDefault="00526FE7">
      <w:pPr>
        <w:pStyle w:val="ConsPlusNormal"/>
        <w:spacing w:before="220"/>
        <w:ind w:firstLine="540"/>
        <w:jc w:val="both"/>
      </w:pPr>
      <w:r>
        <w:t>3.9. Срок полномочий членов Общественного совета истекает через три года со дня первого заседания Общественного совета.</w:t>
      </w:r>
    </w:p>
    <w:p w:rsidR="00526FE7" w:rsidRDefault="00526FE7">
      <w:pPr>
        <w:pStyle w:val="ConsPlusNormal"/>
        <w:spacing w:before="220"/>
        <w:ind w:firstLine="540"/>
        <w:jc w:val="both"/>
      </w:pPr>
      <w:r>
        <w:t>3.10. Количественный состав Общественного совета определяется министром строительства Республика Тыва и не может быть менее девяти человек.</w:t>
      </w:r>
    </w:p>
    <w:p w:rsidR="00526FE7" w:rsidRDefault="00526FE7">
      <w:pPr>
        <w:pStyle w:val="ConsPlusNormal"/>
        <w:spacing w:before="220"/>
        <w:ind w:firstLine="540"/>
        <w:jc w:val="both"/>
      </w:pPr>
      <w:r>
        <w:t>3.11. В состав Общественного совета включаются члены Общественной палаты Республики Тыва, независимые от органов исполнительной власти Республики Тыва эксперты, представители заинтересованных общественных организаций и иные лица. При этом число независимых экспертов, представителей заинтересованных общественных организаций и иных лиц, не являющихся служащими (работниками) Министерства, должно быть не менее 3/4 от общего количества участников (членов) Общественного совета.</w:t>
      </w:r>
    </w:p>
    <w:p w:rsidR="00526FE7" w:rsidRDefault="00526FE7">
      <w:pPr>
        <w:pStyle w:val="ConsPlusNormal"/>
        <w:spacing w:before="220"/>
        <w:ind w:firstLine="540"/>
        <w:jc w:val="both"/>
      </w:pPr>
      <w:r>
        <w:t>3.12. Членом Общественного совета может быть гражданин Российской Федерации, достигший возраста 18 лет и проживающий на территории Республики Тыва.</w:t>
      </w:r>
    </w:p>
    <w:p w:rsidR="00526FE7" w:rsidRDefault="00526FE7">
      <w:pPr>
        <w:pStyle w:val="ConsPlusNormal"/>
        <w:spacing w:before="220"/>
        <w:ind w:firstLine="540"/>
        <w:jc w:val="both"/>
      </w:pPr>
      <w:r>
        <w:t>3.13. В состав Общественного совета не могут быть включены:</w:t>
      </w:r>
    </w:p>
    <w:p w:rsidR="00526FE7" w:rsidRDefault="00526FE7">
      <w:pPr>
        <w:pStyle w:val="ConsPlusNormal"/>
        <w:spacing w:before="220"/>
        <w:ind w:firstLine="540"/>
        <w:jc w:val="both"/>
      </w:pPr>
      <w:r>
        <w:t>- Глава Республики Тыва, депутаты Верховного Хурала (парламента) Республики Тыва, хуралов представителей муниципальных образований, члены Правительства Республики Тыва, лица, замещающие иные государственные или муниципальные должности, должности государственной гражданской или муниципальной службы, выборные должности в органах местного самоуправления, судьи, прокуроры;</w:t>
      </w:r>
    </w:p>
    <w:p w:rsidR="00526FE7" w:rsidRDefault="00526FE7">
      <w:pPr>
        <w:pStyle w:val="ConsPlusNormal"/>
        <w:spacing w:before="220"/>
        <w:ind w:firstLine="540"/>
        <w:jc w:val="both"/>
      </w:pPr>
      <w:r>
        <w:t>- лица признанные недееспособными или ограниченно дееспособными по решению суда;</w:t>
      </w:r>
    </w:p>
    <w:p w:rsidR="00526FE7" w:rsidRDefault="00526FE7">
      <w:pPr>
        <w:pStyle w:val="ConsPlusNormal"/>
        <w:spacing w:before="220"/>
        <w:ind w:firstLine="540"/>
        <w:jc w:val="both"/>
      </w:pPr>
      <w:r>
        <w:t>- лица, имеющие непогашенную и неснятую судимость;</w:t>
      </w:r>
    </w:p>
    <w:p w:rsidR="00526FE7" w:rsidRDefault="00526FE7">
      <w:pPr>
        <w:pStyle w:val="ConsPlusNormal"/>
        <w:spacing w:before="220"/>
        <w:ind w:firstLine="540"/>
        <w:jc w:val="both"/>
      </w:pPr>
      <w:r>
        <w:t>- лица, чье членство в Общественной палате Республики Тыва ранее было прекращено в связи с грубым нарушением требований, установленных кодексом этики членов Общественной палаты Республики Тыва.</w:t>
      </w:r>
    </w:p>
    <w:p w:rsidR="00526FE7" w:rsidRDefault="00526FE7">
      <w:pPr>
        <w:pStyle w:val="ConsPlusNormal"/>
        <w:spacing w:before="220"/>
        <w:ind w:firstLine="540"/>
        <w:jc w:val="both"/>
      </w:pPr>
      <w:r>
        <w:t>3.14. Полномочия члена Общественного совета прекращаются в случае:</w:t>
      </w:r>
    </w:p>
    <w:p w:rsidR="00526FE7" w:rsidRDefault="00526FE7">
      <w:pPr>
        <w:pStyle w:val="ConsPlusNormal"/>
        <w:spacing w:before="220"/>
        <w:ind w:firstLine="540"/>
        <w:jc w:val="both"/>
      </w:pPr>
      <w:r>
        <w:t>- истечения срока его полномочий;</w:t>
      </w:r>
    </w:p>
    <w:p w:rsidR="00526FE7" w:rsidRDefault="00526FE7">
      <w:pPr>
        <w:pStyle w:val="ConsPlusNormal"/>
        <w:spacing w:before="220"/>
        <w:ind w:firstLine="540"/>
        <w:jc w:val="both"/>
      </w:pPr>
      <w:r>
        <w:lastRenderedPageBreak/>
        <w:t>- подачи им заявления о выходе из состава Общественного совета;</w:t>
      </w:r>
    </w:p>
    <w:p w:rsidR="00526FE7" w:rsidRDefault="00526FE7">
      <w:pPr>
        <w:pStyle w:val="ConsPlusNormal"/>
        <w:spacing w:before="220"/>
        <w:ind w:firstLine="540"/>
        <w:jc w:val="both"/>
      </w:pPr>
      <w:r>
        <w:t>- неспособности его по состоянию здоровья участвовать в работе Общественного совета;</w:t>
      </w:r>
    </w:p>
    <w:p w:rsidR="00526FE7" w:rsidRDefault="00526FE7">
      <w:pPr>
        <w:pStyle w:val="ConsPlusNormal"/>
        <w:spacing w:before="220"/>
        <w:ind w:firstLine="540"/>
        <w:jc w:val="both"/>
      </w:pPr>
      <w:r>
        <w:t>- вступления в законную силу, вынесенного в отношении него обвинительного приговора суда;</w:t>
      </w:r>
    </w:p>
    <w:p w:rsidR="00526FE7" w:rsidRDefault="00526FE7">
      <w:pPr>
        <w:pStyle w:val="ConsPlusNormal"/>
        <w:spacing w:before="220"/>
        <w:ind w:firstLine="540"/>
        <w:jc w:val="both"/>
      </w:pPr>
      <w:r>
        <w:t>- признания его недееспособным, безвестно отсутствующим или объявления умершим на основании решения суда, вступившего в законную силу;</w:t>
      </w:r>
    </w:p>
    <w:p w:rsidR="00526FE7" w:rsidRDefault="00526FE7">
      <w:pPr>
        <w:pStyle w:val="ConsPlusNormal"/>
        <w:spacing w:before="220"/>
        <w:ind w:firstLine="540"/>
        <w:jc w:val="both"/>
      </w:pPr>
      <w:r>
        <w:t>- неявки подряд на три заседания Общественного совета;</w:t>
      </w:r>
    </w:p>
    <w:p w:rsidR="00526FE7" w:rsidRDefault="00526FE7">
      <w:pPr>
        <w:pStyle w:val="ConsPlusNormal"/>
        <w:spacing w:before="220"/>
        <w:ind w:firstLine="540"/>
        <w:jc w:val="both"/>
      </w:pPr>
      <w:r>
        <w:t>-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Верховного Хурала (парламента) Республики Тыва, представительного органа местного самоуправления, а также на выборную должность в органе местного самоуправления Республики Тыва в соответствии с федеральным законодательством и законодательством Республики Тыва;</w:t>
      </w:r>
    </w:p>
    <w:p w:rsidR="00526FE7" w:rsidRDefault="00526FE7">
      <w:pPr>
        <w:pStyle w:val="ConsPlusNormal"/>
        <w:spacing w:before="220"/>
        <w:ind w:firstLine="540"/>
        <w:jc w:val="both"/>
      </w:pPr>
      <w:r>
        <w:t>- назначения его на государственную должность Российской Федерации, должность федеральной государственной службы, государственную должность Республики Тыва, должность государственной гражданской службы Республики Тыва или муниципальную должность муниципальной службы Республики Тыва в соответствии с федеральным законодательством и законодательством Республики Тыва;</w:t>
      </w:r>
    </w:p>
    <w:p w:rsidR="00526FE7" w:rsidRDefault="00526FE7">
      <w:pPr>
        <w:pStyle w:val="ConsPlusNormal"/>
        <w:spacing w:before="220"/>
        <w:ind w:firstLine="540"/>
        <w:jc w:val="both"/>
      </w:pPr>
      <w:r>
        <w:t>- выезда его за пределы Республики Тыва на постоянное место жительства;</w:t>
      </w:r>
    </w:p>
    <w:p w:rsidR="00526FE7" w:rsidRDefault="00526FE7">
      <w:pPr>
        <w:pStyle w:val="ConsPlusNormal"/>
        <w:spacing w:before="220"/>
        <w:ind w:firstLine="540"/>
        <w:jc w:val="both"/>
      </w:pPr>
      <w:r>
        <w:t>- смерти члена Общественного совета.</w:t>
      </w:r>
    </w:p>
    <w:p w:rsidR="00526FE7" w:rsidRDefault="00526FE7">
      <w:pPr>
        <w:pStyle w:val="ConsPlusNormal"/>
        <w:spacing w:before="220"/>
        <w:ind w:firstLine="540"/>
        <w:jc w:val="both"/>
      </w:pPr>
      <w:r>
        <w:t>3.15. В случае досрочного прекращения полномочий члена</w:t>
      </w:r>
    </w:p>
    <w:p w:rsidR="00526FE7" w:rsidRDefault="00526FE7">
      <w:pPr>
        <w:pStyle w:val="ConsPlusNormal"/>
        <w:spacing w:before="220"/>
        <w:ind w:firstLine="540"/>
        <w:jc w:val="both"/>
      </w:pPr>
      <w:r>
        <w:t>Общественного совета председатель Общественного совета направляет министру строительства Республики Тыва ходатайство, которое является основанием для внесения соответствующих изменений в приказ, утверждающий состав Общественного совета.</w:t>
      </w:r>
    </w:p>
    <w:p w:rsidR="00526FE7" w:rsidRDefault="00526FE7">
      <w:pPr>
        <w:pStyle w:val="ConsPlusNormal"/>
        <w:spacing w:before="220"/>
        <w:ind w:firstLine="540"/>
        <w:jc w:val="both"/>
      </w:pPr>
      <w:r>
        <w:t xml:space="preserve">3.16. Дополнительный набор (включение новых) членов Общественного совета осуществляется министром строительства Республики Тыва в порядке, предусмотренном </w:t>
      </w:r>
      <w:hyperlink w:anchor="P76">
        <w:r>
          <w:rPr>
            <w:color w:val="0000FF"/>
          </w:rPr>
          <w:t>пунктами 3.7</w:t>
        </w:r>
      </w:hyperlink>
      <w:r>
        <w:t xml:space="preserve"> и </w:t>
      </w:r>
      <w:hyperlink w:anchor="P77">
        <w:r>
          <w:rPr>
            <w:color w:val="0000FF"/>
          </w:rPr>
          <w:t>3.8</w:t>
        </w:r>
      </w:hyperlink>
      <w:r>
        <w:t xml:space="preserve"> настоящего Положения.</w:t>
      </w:r>
    </w:p>
    <w:p w:rsidR="00526FE7" w:rsidRDefault="00526FE7">
      <w:pPr>
        <w:pStyle w:val="ConsPlusNormal"/>
        <w:jc w:val="both"/>
      </w:pPr>
    </w:p>
    <w:p w:rsidR="00526FE7" w:rsidRDefault="00526FE7">
      <w:pPr>
        <w:pStyle w:val="ConsPlusTitle"/>
        <w:jc w:val="center"/>
        <w:outlineLvl w:val="1"/>
      </w:pPr>
      <w:r>
        <w:t>4. Организации деятельности Общественного совета</w:t>
      </w:r>
    </w:p>
    <w:p w:rsidR="00526FE7" w:rsidRDefault="00526FE7">
      <w:pPr>
        <w:pStyle w:val="ConsPlusNormal"/>
        <w:jc w:val="both"/>
      </w:pPr>
    </w:p>
    <w:p w:rsidR="00526FE7" w:rsidRDefault="00526FE7">
      <w:pPr>
        <w:pStyle w:val="ConsPlusNormal"/>
        <w:ind w:firstLine="540"/>
        <w:jc w:val="both"/>
      </w:pPr>
      <w:r>
        <w:t>4.1. В состав Общественного совета входят председатель Общественного совета, заместитель председателя Общественного совета, ответственный секретарь и члены Общественного совета.</w:t>
      </w:r>
    </w:p>
    <w:p w:rsidR="00526FE7" w:rsidRDefault="00526FE7">
      <w:pPr>
        <w:pStyle w:val="ConsPlusNormal"/>
        <w:spacing w:before="220"/>
        <w:ind w:firstLine="540"/>
        <w:jc w:val="both"/>
      </w:pPr>
      <w:r>
        <w:t>4.2. Первое заседание Общественного совета проводится не позднее чем через 30 дней со дня утверждения его состава, ведет его министр строительства Республики Тыва.</w:t>
      </w:r>
    </w:p>
    <w:p w:rsidR="00526FE7" w:rsidRDefault="00526FE7">
      <w:pPr>
        <w:pStyle w:val="ConsPlusNormal"/>
        <w:spacing w:before="220"/>
        <w:ind w:firstLine="540"/>
        <w:jc w:val="both"/>
      </w:pPr>
      <w:r>
        <w:t>4.3. Общественный совет осуществляет свою деятельность в соответствии с планом основных мероприятий, утвержденным Общественным советом по согласованию с министром строительства Республики Тыва на год.</w:t>
      </w:r>
    </w:p>
    <w:p w:rsidR="00526FE7" w:rsidRDefault="00526FE7">
      <w:pPr>
        <w:pStyle w:val="ConsPlusNormal"/>
        <w:spacing w:before="220"/>
        <w:ind w:firstLine="540"/>
        <w:jc w:val="both"/>
      </w:pPr>
      <w:r>
        <w:t>4.4. Основной формой деятельности Общественного совета являются заседания, которые проводятся по мере необходимости, но не реже одного раза в квартал. Правом созыва внеочередного заседания Общественного совета обладают председатель Общественного совета или нс менее половины членов Общественного совета.</w:t>
      </w:r>
    </w:p>
    <w:p w:rsidR="00526FE7" w:rsidRDefault="00526FE7">
      <w:pPr>
        <w:pStyle w:val="ConsPlusNormal"/>
        <w:spacing w:before="220"/>
        <w:ind w:firstLine="540"/>
        <w:jc w:val="both"/>
      </w:pPr>
      <w:r>
        <w:lastRenderedPageBreak/>
        <w:t>4.5. Заседания Общественного совета, ведет председатель, а в его отсутствие - заместитель председателя. Министр строительства Республики Тыва или его заместитель принимают участие в заседаниях Общественного совета с правом совещательного голоса.</w:t>
      </w:r>
    </w:p>
    <w:p w:rsidR="00526FE7" w:rsidRDefault="00526FE7">
      <w:pPr>
        <w:pStyle w:val="ConsPlusNormal"/>
        <w:spacing w:before="220"/>
        <w:ind w:firstLine="540"/>
        <w:jc w:val="both"/>
      </w:pPr>
      <w:r>
        <w:t>4.6. Заседания Общественного совета могут проводиться в расширенном составе с участием приглашенных лиц.</w:t>
      </w:r>
    </w:p>
    <w:p w:rsidR="00526FE7" w:rsidRDefault="00526FE7">
      <w:pPr>
        <w:pStyle w:val="ConsPlusNormal"/>
        <w:spacing w:before="220"/>
        <w:ind w:firstLine="540"/>
        <w:jc w:val="both"/>
      </w:pPr>
      <w:r>
        <w:t>4.7. Заседания Общественного совета считаются правомочными, если на них присутствует более половины его членов.</w:t>
      </w:r>
    </w:p>
    <w:p w:rsidR="00526FE7" w:rsidRDefault="00526FE7">
      <w:pPr>
        <w:pStyle w:val="ConsPlusNormal"/>
        <w:spacing w:before="220"/>
        <w:ind w:firstLine="540"/>
        <w:jc w:val="both"/>
      </w:pPr>
      <w:r>
        <w:t>4.8. Члены Общественного совета обязаны лично участвовать в заседаниях Общественного совета и нс вправе делегировать свои полномочия другим лицам.</w:t>
      </w:r>
    </w:p>
    <w:p w:rsidR="00526FE7" w:rsidRDefault="00526FE7">
      <w:pPr>
        <w:pStyle w:val="ConsPlusNormal"/>
        <w:spacing w:before="220"/>
        <w:ind w:firstLine="540"/>
        <w:jc w:val="both"/>
      </w:pPr>
      <w:r>
        <w:t>4.9. Решения Общественного совета принимаются большинством голосов присутствующих на заседании членов Общественного совета. В случае равного</w:t>
      </w:r>
    </w:p>
    <w:p w:rsidR="00526FE7" w:rsidRDefault="00526FE7">
      <w:pPr>
        <w:pStyle w:val="ConsPlusNormal"/>
        <w:spacing w:before="220"/>
        <w:ind w:firstLine="540"/>
        <w:jc w:val="both"/>
      </w:pPr>
      <w:proofErr w:type="gramStart"/>
      <w:r>
        <w:t>количества</w:t>
      </w:r>
      <w:proofErr w:type="gramEnd"/>
      <w:r>
        <w:t xml:space="preserve"> голосов голос председательствующего на заседании является решающим.</w:t>
      </w:r>
    </w:p>
    <w:p w:rsidR="00526FE7" w:rsidRDefault="00526FE7">
      <w:pPr>
        <w:pStyle w:val="ConsPlusNormal"/>
        <w:spacing w:before="220"/>
        <w:ind w:firstLine="540"/>
        <w:jc w:val="both"/>
      </w:pPr>
      <w:r>
        <w:t>4.10. Решения общественного совета оформляются протоколами, которые составляются ответственным секретарем и подписываются председателем Общественного совета. Копия протокола заседания Общественного совета направляется министру строительства Республики Тыва.</w:t>
      </w:r>
    </w:p>
    <w:p w:rsidR="00526FE7" w:rsidRDefault="00526FE7">
      <w:pPr>
        <w:pStyle w:val="ConsPlusNormal"/>
        <w:spacing w:before="220"/>
        <w:ind w:firstLine="540"/>
        <w:jc w:val="both"/>
      </w:pPr>
      <w:r>
        <w:t>4.11. Председатель Общественного совета:</w:t>
      </w:r>
    </w:p>
    <w:p w:rsidR="00526FE7" w:rsidRDefault="00526FE7">
      <w:pPr>
        <w:pStyle w:val="ConsPlusNormal"/>
        <w:spacing w:before="220"/>
        <w:ind w:firstLine="540"/>
        <w:jc w:val="both"/>
      </w:pPr>
      <w:r>
        <w:t>- определяет приоритетные направления деятельности Общественного совета, организует его работу и председательствует на заседаниях;</w:t>
      </w:r>
    </w:p>
    <w:p w:rsidR="00526FE7" w:rsidRDefault="00526FE7">
      <w:pPr>
        <w:pStyle w:val="ConsPlusNormal"/>
        <w:spacing w:before="220"/>
        <w:ind w:firstLine="540"/>
        <w:jc w:val="both"/>
      </w:pPr>
      <w:r>
        <w:t>- вносит на утверждение Общественного совета планы работы, формирует повестку заседания Общественного совета, состав экспертов и иных лиц, приглашаемых на заседания;</w:t>
      </w:r>
    </w:p>
    <w:p w:rsidR="00526FE7" w:rsidRDefault="00526FE7">
      <w:pPr>
        <w:pStyle w:val="ConsPlusNormal"/>
        <w:spacing w:before="220"/>
        <w:ind w:firstLine="540"/>
        <w:jc w:val="both"/>
      </w:pPr>
      <w:r>
        <w:t>- координирует деятельность Общественного совета;</w:t>
      </w:r>
    </w:p>
    <w:p w:rsidR="00526FE7" w:rsidRDefault="00526FE7">
      <w:pPr>
        <w:pStyle w:val="ConsPlusNormal"/>
        <w:spacing w:before="220"/>
        <w:ind w:firstLine="540"/>
        <w:jc w:val="both"/>
      </w:pPr>
      <w:r>
        <w:t>- взаимодействует с министром строительства Республика Тыва по вопросам реализации решений Общественного совета, изменению его состава;</w:t>
      </w:r>
    </w:p>
    <w:p w:rsidR="00526FE7" w:rsidRDefault="00526FE7">
      <w:pPr>
        <w:pStyle w:val="ConsPlusNormal"/>
        <w:spacing w:before="220"/>
        <w:ind w:firstLine="540"/>
        <w:jc w:val="both"/>
      </w:pPr>
      <w:r>
        <w:t>- подписывает протоколы заседаний и другие документы Общественного совета;</w:t>
      </w:r>
    </w:p>
    <w:p w:rsidR="00526FE7" w:rsidRDefault="00526FE7">
      <w:pPr>
        <w:pStyle w:val="ConsPlusNormal"/>
        <w:spacing w:before="220"/>
        <w:ind w:firstLine="540"/>
        <w:jc w:val="both"/>
      </w:pPr>
      <w:r>
        <w:t>- представляет Общественный совет в органах государственной власти, органах местного самоуправления, организациях;</w:t>
      </w:r>
    </w:p>
    <w:p w:rsidR="00526FE7" w:rsidRDefault="00526FE7">
      <w:pPr>
        <w:pStyle w:val="ConsPlusNormal"/>
        <w:spacing w:before="220"/>
        <w:ind w:firstLine="540"/>
        <w:jc w:val="both"/>
      </w:pPr>
      <w:proofErr w:type="gramStart"/>
      <w:r>
        <w:t>осуществляет</w:t>
      </w:r>
      <w:proofErr w:type="gramEnd"/>
      <w:r>
        <w:t xml:space="preserve"> иные функции, необходимые для обеспечения деятельности Общественного совета.</w:t>
      </w:r>
    </w:p>
    <w:p w:rsidR="00526FE7" w:rsidRDefault="00526FE7">
      <w:pPr>
        <w:pStyle w:val="ConsPlusNormal"/>
        <w:spacing w:before="220"/>
        <w:ind w:firstLine="540"/>
        <w:jc w:val="both"/>
      </w:pPr>
      <w:r>
        <w:t>4.12. Заместитель председателя Общественного совета выполняет функции председателя Общественного совета на время его отсутствия.</w:t>
      </w:r>
    </w:p>
    <w:p w:rsidR="00526FE7" w:rsidRDefault="00526FE7">
      <w:pPr>
        <w:pStyle w:val="ConsPlusNormal"/>
        <w:spacing w:before="220"/>
        <w:ind w:firstLine="540"/>
        <w:jc w:val="both"/>
      </w:pPr>
      <w:r>
        <w:t>4.13. Ответственный секретарь Общественного совета:</w:t>
      </w:r>
    </w:p>
    <w:p w:rsidR="00526FE7" w:rsidRDefault="00526FE7">
      <w:pPr>
        <w:pStyle w:val="ConsPlusNormal"/>
        <w:spacing w:before="220"/>
        <w:ind w:firstLine="540"/>
        <w:jc w:val="both"/>
      </w:pPr>
      <w:r>
        <w:t>- организует текущую деятельность Общественного совета;</w:t>
      </w:r>
    </w:p>
    <w:p w:rsidR="00526FE7" w:rsidRDefault="00526FE7">
      <w:pPr>
        <w:pStyle w:val="ConsPlusNormal"/>
        <w:spacing w:before="220"/>
        <w:ind w:firstLine="540"/>
        <w:jc w:val="both"/>
      </w:pPr>
      <w:r>
        <w:t>- информирует членов Общественного совета о дате, времени, месте и повестке заседания Общественного совета;</w:t>
      </w:r>
    </w:p>
    <w:p w:rsidR="00526FE7" w:rsidRDefault="00526FE7">
      <w:pPr>
        <w:pStyle w:val="ConsPlusNormal"/>
        <w:spacing w:before="220"/>
        <w:ind w:firstLine="540"/>
        <w:jc w:val="both"/>
      </w:pPr>
      <w:r>
        <w:t>- обеспечивает во взаимодействии с членами Общественного совета подготовку информационно-аналитических</w:t>
      </w:r>
      <w:proofErr w:type="gramStart"/>
      <w:r>
        <w:t>. материалов</w:t>
      </w:r>
      <w:proofErr w:type="gramEnd"/>
      <w:r>
        <w:t xml:space="preserve"> к заседанию по вопросам, включенным в повестку дня;</w:t>
      </w:r>
    </w:p>
    <w:p w:rsidR="00526FE7" w:rsidRDefault="00526FE7">
      <w:pPr>
        <w:pStyle w:val="ConsPlusNormal"/>
        <w:spacing w:before="220"/>
        <w:ind w:firstLine="540"/>
        <w:jc w:val="both"/>
      </w:pPr>
      <w:r>
        <w:lastRenderedPageBreak/>
        <w:t>- ведет, оформляет и рассылает членам Общественного совета и руководителям органа исполнительной власти Республики Тыва протоколы заседаний, а также материалы к предстоящему заседанию Общественного совета;</w:t>
      </w:r>
    </w:p>
    <w:p w:rsidR="00526FE7" w:rsidRDefault="00526FE7">
      <w:pPr>
        <w:pStyle w:val="ConsPlusNormal"/>
        <w:spacing w:before="220"/>
        <w:ind w:firstLine="540"/>
        <w:jc w:val="both"/>
      </w:pPr>
      <w:r>
        <w:t>- информирует членов Общественного совета о мероприятиях и документах, имеющих значение для деятельности Общественного совета, организует делопроизводство Общественного совета.</w:t>
      </w:r>
    </w:p>
    <w:p w:rsidR="00526FE7" w:rsidRDefault="00526FE7">
      <w:pPr>
        <w:pStyle w:val="ConsPlusNormal"/>
        <w:spacing w:before="220"/>
        <w:ind w:firstLine="540"/>
        <w:jc w:val="both"/>
      </w:pPr>
      <w:r>
        <w:t>4.14. Члены Общественного совета имеют право:</w:t>
      </w:r>
    </w:p>
    <w:p w:rsidR="00526FE7" w:rsidRDefault="00526FE7">
      <w:pPr>
        <w:pStyle w:val="ConsPlusNormal"/>
        <w:spacing w:before="220"/>
        <w:ind w:firstLine="540"/>
        <w:jc w:val="both"/>
      </w:pPr>
      <w:r>
        <w:t>- вносить предложения по формированию планов работы Общественного совета и повестки заседаний Общественного совета, участвовать в подготовке материалов и вносить предложения по обсуждаемым вопросам;</w:t>
      </w:r>
    </w:p>
    <w:p w:rsidR="00526FE7" w:rsidRDefault="00526FE7">
      <w:pPr>
        <w:pStyle w:val="ConsPlusNormal"/>
        <w:spacing w:before="220"/>
        <w:ind w:firstLine="540"/>
        <w:jc w:val="both"/>
      </w:pPr>
      <w:r>
        <w:t>- предлагать кандидатуры экспертов для участия в заседаниях Общественного совета;</w:t>
      </w:r>
    </w:p>
    <w:p w:rsidR="00526FE7" w:rsidRDefault="00526FE7">
      <w:pPr>
        <w:pStyle w:val="ConsPlusNormal"/>
        <w:spacing w:before="220"/>
        <w:ind w:firstLine="540"/>
        <w:jc w:val="both"/>
      </w:pPr>
      <w:r>
        <w:t>- в случае несогласия с принятым решением высказывать свое мнение по конкретному рассматриваемому вопросу, которое приобщается к протоколу заседания Общественного совета;</w:t>
      </w:r>
    </w:p>
    <w:p w:rsidR="00526FE7" w:rsidRDefault="00526FE7">
      <w:pPr>
        <w:pStyle w:val="ConsPlusNormal"/>
        <w:spacing w:before="220"/>
        <w:ind w:firstLine="540"/>
        <w:jc w:val="both"/>
      </w:pPr>
      <w:r>
        <w:t>- возглавлять и входить в состав рабочих и экспертных групп, формируемых при Общественном совете.</w:t>
      </w:r>
    </w:p>
    <w:p w:rsidR="00526FE7" w:rsidRDefault="00526FE7">
      <w:pPr>
        <w:pStyle w:val="ConsPlusNormal"/>
        <w:spacing w:before="220"/>
        <w:ind w:firstLine="540"/>
        <w:jc w:val="both"/>
      </w:pPr>
      <w:r>
        <w:t>4.15. Организационное и материально-техническое обеспечение деятельности Общественного совета, а также обеспечение участия в их работе членов Общественной палаты Республики Тыва осуществляет Министерство.</w:t>
      </w:r>
    </w:p>
    <w:p w:rsidR="00526FE7" w:rsidRDefault="00526FE7">
      <w:pPr>
        <w:pStyle w:val="ConsPlusNormal"/>
        <w:spacing w:before="220"/>
        <w:ind w:firstLine="540"/>
        <w:jc w:val="both"/>
      </w:pPr>
      <w:r>
        <w:t>4.16. Информация о создании Общественного совета, его состав, планы работы и принятые на заседаниях решения размещаются на официальном сайте Министерства.</w:t>
      </w:r>
    </w:p>
    <w:p w:rsidR="00526FE7" w:rsidRDefault="00526FE7">
      <w:pPr>
        <w:pStyle w:val="ConsPlusNormal"/>
        <w:jc w:val="both"/>
      </w:pPr>
    </w:p>
    <w:p w:rsidR="00526FE7" w:rsidRDefault="00526FE7">
      <w:pPr>
        <w:pStyle w:val="ConsPlusNormal"/>
        <w:jc w:val="both"/>
      </w:pPr>
    </w:p>
    <w:p w:rsidR="00526FE7" w:rsidRDefault="00526FE7">
      <w:pPr>
        <w:pStyle w:val="ConsPlusNormal"/>
        <w:pBdr>
          <w:bottom w:val="single" w:sz="6" w:space="0" w:color="auto"/>
        </w:pBdr>
        <w:spacing w:before="100" w:after="100"/>
        <w:jc w:val="both"/>
        <w:rPr>
          <w:sz w:val="2"/>
          <w:szCs w:val="2"/>
        </w:rPr>
      </w:pPr>
    </w:p>
    <w:p w:rsidR="005941D1" w:rsidRDefault="005941D1">
      <w:bookmarkStart w:id="3" w:name="_GoBack"/>
      <w:bookmarkEnd w:id="3"/>
    </w:p>
    <w:sectPr w:rsidR="005941D1" w:rsidSect="008E3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E7"/>
    <w:rsid w:val="00526FE7"/>
    <w:rsid w:val="0059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1CB33-815C-4918-AEDE-8F3379B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6F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6F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39764" TargetMode="External"/><Relationship Id="rId3" Type="http://schemas.openxmlformats.org/officeDocument/2006/relationships/webSettings" Target="webSettings.xml"/><Relationship Id="rId7" Type="http://schemas.openxmlformats.org/officeDocument/2006/relationships/hyperlink" Target="https://login.consultant.ru/link/?req=doc&amp;base=RZB&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pravo.gov.ru" TargetMode="External"/><Relationship Id="rId5" Type="http://schemas.openxmlformats.org/officeDocument/2006/relationships/hyperlink" Target="https://login.consultant.ru/link/?req=doc&amp;base=RLAW434&amp;n=16705"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2025-01-31T09:48:00Z</dcterms:created>
  <dcterms:modified xsi:type="dcterms:W3CDTF">2025-01-31T09:49:00Z</dcterms:modified>
</cp:coreProperties>
</file>